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73" w:rsidRPr="00093F4F" w:rsidRDefault="004D2A73" w:rsidP="00093F4F">
      <w:pPr>
        <w:tabs>
          <w:tab w:val="left" w:pos="1500"/>
        </w:tabs>
        <w:spacing w:after="240" w:line="240" w:lineRule="auto"/>
        <w:ind w:left="360"/>
        <w:jc w:val="center"/>
        <w:rPr>
          <w:rFonts w:eastAsia="Times New Roman" w:cs="Times New Roman"/>
          <w:b/>
          <w:bCs/>
          <w:sz w:val="21"/>
          <w:szCs w:val="21"/>
        </w:rPr>
      </w:pPr>
      <w:r w:rsidRPr="00923E0C">
        <w:rPr>
          <w:rFonts w:eastAsia="Times New Roman" w:cs="Times New Roman"/>
          <w:b/>
          <w:bCs/>
          <w:sz w:val="21"/>
          <w:szCs w:val="21"/>
        </w:rPr>
        <w:t>PRIVACY NOTICE</w:t>
      </w:r>
    </w:p>
    <w:p w:rsidR="004D2A73" w:rsidRDefault="004D2A73" w:rsidP="00093F4F">
      <w:pPr>
        <w:spacing w:after="240" w:line="240" w:lineRule="auto"/>
        <w:jc w:val="both"/>
        <w:outlineLvl w:val="1"/>
        <w:rPr>
          <w:rFonts w:eastAsiaTheme="majorEastAsia" w:cs="Arial"/>
          <w:bCs/>
          <w:sz w:val="21"/>
          <w:szCs w:val="21"/>
        </w:rPr>
      </w:pPr>
      <w:r w:rsidRPr="00B169DB">
        <w:rPr>
          <w:rFonts w:eastAsiaTheme="majorEastAsia" w:cs="Arial"/>
          <w:bCs/>
          <w:sz w:val="21"/>
          <w:szCs w:val="21"/>
        </w:rPr>
        <w:t>This privacy notice (</w:t>
      </w:r>
      <w:r w:rsidRPr="00B169DB">
        <w:rPr>
          <w:rFonts w:eastAsiaTheme="majorEastAsia" w:cs="Arial"/>
          <w:b/>
          <w:bCs/>
          <w:sz w:val="21"/>
          <w:szCs w:val="21"/>
        </w:rPr>
        <w:t>Privacy Notice</w:t>
      </w:r>
      <w:r w:rsidRPr="00B169DB">
        <w:rPr>
          <w:rFonts w:eastAsiaTheme="majorEastAsia" w:cs="Arial"/>
          <w:bCs/>
          <w:sz w:val="21"/>
          <w:szCs w:val="21"/>
        </w:rPr>
        <w:t>)</w:t>
      </w:r>
      <w:r w:rsidR="00EE636F">
        <w:rPr>
          <w:rFonts w:eastAsiaTheme="majorEastAsia" w:cs="Arial"/>
          <w:bCs/>
          <w:sz w:val="21"/>
          <w:szCs w:val="21"/>
        </w:rPr>
        <w:t>,</w:t>
      </w:r>
      <w:r w:rsidRPr="00B169DB">
        <w:rPr>
          <w:rFonts w:eastAsiaTheme="majorEastAsia" w:cs="Arial"/>
          <w:bCs/>
          <w:sz w:val="21"/>
          <w:szCs w:val="21"/>
        </w:rPr>
        <w:t xml:space="preserve"> </w:t>
      </w:r>
      <w:r w:rsidR="00EE636F">
        <w:rPr>
          <w:rFonts w:eastAsiaTheme="majorEastAsia" w:cs="Arial"/>
          <w:bCs/>
          <w:sz w:val="21"/>
          <w:szCs w:val="21"/>
        </w:rPr>
        <w:t xml:space="preserve">together with our Cookie Policy, </w:t>
      </w:r>
      <w:r w:rsidR="005E3BE7">
        <w:rPr>
          <w:rFonts w:eastAsiaTheme="majorEastAsia" w:cs="Arial"/>
          <w:bCs/>
          <w:sz w:val="21"/>
          <w:szCs w:val="21"/>
        </w:rPr>
        <w:t>sets out the ways in which</w:t>
      </w:r>
      <w:r w:rsidR="00C122CA">
        <w:rPr>
          <w:rFonts w:eastAsiaTheme="majorEastAsia" w:cs="Arial"/>
          <w:bCs/>
          <w:sz w:val="21"/>
          <w:szCs w:val="21"/>
        </w:rPr>
        <w:t xml:space="preserve"> </w:t>
      </w:r>
      <w:r w:rsidR="001C559C">
        <w:rPr>
          <w:rFonts w:eastAsiaTheme="majorEastAsia" w:cs="Arial"/>
          <w:b/>
          <w:bCs/>
          <w:sz w:val="21"/>
          <w:szCs w:val="21"/>
        </w:rPr>
        <w:t>HACHETTE UK DISTRIBUTION</w:t>
      </w:r>
      <w:r w:rsidR="00323918">
        <w:rPr>
          <w:rFonts w:eastAsiaTheme="majorEastAsia" w:cs="Arial"/>
          <w:b/>
          <w:bCs/>
          <w:sz w:val="21"/>
          <w:szCs w:val="21"/>
        </w:rPr>
        <w:t xml:space="preserve"> </w:t>
      </w:r>
      <w:r w:rsidR="00C122CA" w:rsidRPr="008A4942">
        <w:rPr>
          <w:rFonts w:eastAsiaTheme="majorEastAsia" w:cs="Arial"/>
          <w:b/>
          <w:bCs/>
          <w:sz w:val="21"/>
          <w:szCs w:val="21"/>
        </w:rPr>
        <w:t xml:space="preserve"> LIMITED</w:t>
      </w:r>
      <w:r w:rsidR="00D86556">
        <w:rPr>
          <w:rFonts w:eastAsiaTheme="majorEastAsia" w:cs="Arial"/>
          <w:bCs/>
          <w:sz w:val="21"/>
          <w:szCs w:val="21"/>
        </w:rPr>
        <w:t xml:space="preserve"> </w:t>
      </w:r>
      <w:r w:rsidR="00D86556" w:rsidRPr="00B169DB">
        <w:rPr>
          <w:rFonts w:eastAsiaTheme="majorEastAsia" w:cs="Arial"/>
          <w:bCs/>
          <w:sz w:val="21"/>
          <w:szCs w:val="21"/>
        </w:rPr>
        <w:t>(</w:t>
      </w:r>
      <w:r w:rsidR="00D86556" w:rsidRPr="00B169DB">
        <w:rPr>
          <w:rFonts w:eastAsiaTheme="majorEastAsia" w:cs="Arial"/>
          <w:b/>
          <w:bCs/>
          <w:sz w:val="21"/>
          <w:szCs w:val="21"/>
        </w:rPr>
        <w:t>we</w:t>
      </w:r>
      <w:r w:rsidR="00D86556" w:rsidRPr="00B169DB">
        <w:rPr>
          <w:rFonts w:eastAsiaTheme="majorEastAsia" w:cs="Arial"/>
          <w:bCs/>
          <w:sz w:val="21"/>
          <w:szCs w:val="21"/>
        </w:rPr>
        <w:t xml:space="preserve">, </w:t>
      </w:r>
      <w:r w:rsidR="00D86556" w:rsidRPr="00B169DB">
        <w:rPr>
          <w:rFonts w:eastAsiaTheme="majorEastAsia" w:cs="Arial"/>
          <w:b/>
          <w:bCs/>
          <w:sz w:val="21"/>
          <w:szCs w:val="21"/>
        </w:rPr>
        <w:t>us</w:t>
      </w:r>
      <w:r w:rsidR="00D86556" w:rsidRPr="00B169DB">
        <w:rPr>
          <w:rFonts w:eastAsiaTheme="majorEastAsia" w:cs="Arial"/>
          <w:bCs/>
          <w:sz w:val="21"/>
          <w:szCs w:val="21"/>
        </w:rPr>
        <w:t xml:space="preserve">, </w:t>
      </w:r>
      <w:r w:rsidR="00D86556" w:rsidRPr="00B169DB">
        <w:rPr>
          <w:rFonts w:eastAsiaTheme="majorEastAsia" w:cs="Arial"/>
          <w:b/>
          <w:bCs/>
          <w:sz w:val="21"/>
          <w:szCs w:val="21"/>
        </w:rPr>
        <w:t>our</w:t>
      </w:r>
      <w:r w:rsidR="00D86556">
        <w:rPr>
          <w:rFonts w:eastAsiaTheme="majorEastAsia" w:cs="Arial"/>
          <w:bCs/>
          <w:sz w:val="21"/>
          <w:szCs w:val="21"/>
        </w:rPr>
        <w:t xml:space="preserve">), </w:t>
      </w:r>
      <w:r w:rsidR="00C122CA">
        <w:rPr>
          <w:rFonts w:eastAsiaTheme="majorEastAsia" w:cs="Arial"/>
          <w:bCs/>
          <w:sz w:val="21"/>
          <w:szCs w:val="21"/>
        </w:rPr>
        <w:t xml:space="preserve"> and </w:t>
      </w:r>
      <w:r w:rsidR="005E3BE7">
        <w:rPr>
          <w:rFonts w:eastAsiaTheme="majorEastAsia" w:cs="Arial"/>
          <w:bCs/>
          <w:sz w:val="21"/>
          <w:szCs w:val="21"/>
        </w:rPr>
        <w:t xml:space="preserve"> the publishing companies that are part of</w:t>
      </w:r>
      <w:r>
        <w:rPr>
          <w:rFonts w:eastAsiaTheme="majorEastAsia" w:cs="Arial"/>
          <w:bCs/>
          <w:sz w:val="21"/>
          <w:szCs w:val="21"/>
        </w:rPr>
        <w:t xml:space="preserve"> Hachette UK</w:t>
      </w:r>
      <w:r w:rsidR="00C122CA">
        <w:rPr>
          <w:rFonts w:eastAsiaTheme="majorEastAsia" w:cs="Arial"/>
          <w:bCs/>
          <w:sz w:val="21"/>
          <w:szCs w:val="21"/>
        </w:rPr>
        <w:t xml:space="preserve"> Group of companies </w:t>
      </w:r>
      <w:r w:rsidR="005E3BE7">
        <w:rPr>
          <w:rFonts w:eastAsiaTheme="majorEastAsia" w:cs="Arial"/>
          <w:bCs/>
          <w:sz w:val="21"/>
          <w:szCs w:val="21"/>
        </w:rPr>
        <w:t>collect, use and share</w:t>
      </w:r>
      <w:r w:rsidRPr="00B169DB">
        <w:rPr>
          <w:rFonts w:eastAsiaTheme="majorEastAsia" w:cs="Arial"/>
          <w:bCs/>
          <w:sz w:val="21"/>
          <w:szCs w:val="21"/>
        </w:rPr>
        <w:t xml:space="preserve"> y</w:t>
      </w:r>
      <w:r w:rsidR="005E3BE7">
        <w:rPr>
          <w:rFonts w:eastAsiaTheme="majorEastAsia" w:cs="Arial"/>
          <w:bCs/>
          <w:sz w:val="21"/>
          <w:szCs w:val="21"/>
        </w:rPr>
        <w:t>our personal data (your</w:t>
      </w:r>
      <w:r w:rsidRPr="00B169DB">
        <w:rPr>
          <w:rFonts w:eastAsiaTheme="majorEastAsia" w:cs="Arial"/>
          <w:bCs/>
          <w:sz w:val="21"/>
          <w:szCs w:val="21"/>
        </w:rPr>
        <w:t xml:space="preserve"> information) in connection with our publishing business. It also explains what rights you have to acce</w:t>
      </w:r>
      <w:r w:rsidR="00620173">
        <w:rPr>
          <w:rFonts w:eastAsiaTheme="majorEastAsia" w:cs="Arial"/>
          <w:bCs/>
          <w:sz w:val="21"/>
          <w:szCs w:val="21"/>
        </w:rPr>
        <w:t xml:space="preserve">ss or change your personal data. </w:t>
      </w:r>
    </w:p>
    <w:p w:rsidR="004D2A73" w:rsidRDefault="004D2A73" w:rsidP="00093F4F">
      <w:pPr>
        <w:spacing w:after="240" w:line="240" w:lineRule="auto"/>
        <w:jc w:val="both"/>
        <w:outlineLvl w:val="1"/>
        <w:rPr>
          <w:rFonts w:eastAsiaTheme="majorEastAsia" w:cs="Arial"/>
          <w:bCs/>
          <w:sz w:val="21"/>
          <w:szCs w:val="21"/>
        </w:rPr>
      </w:pPr>
      <w:r>
        <w:rPr>
          <w:rFonts w:eastAsiaTheme="majorEastAsia" w:cs="Arial"/>
          <w:bCs/>
          <w:sz w:val="21"/>
          <w:szCs w:val="21"/>
        </w:rPr>
        <w:t xml:space="preserve">We </w:t>
      </w:r>
      <w:r w:rsidR="009930C7">
        <w:rPr>
          <w:rFonts w:eastAsiaTheme="majorEastAsia" w:cs="Arial"/>
          <w:bCs/>
          <w:sz w:val="21"/>
          <w:szCs w:val="21"/>
        </w:rPr>
        <w:t xml:space="preserve">are the data controller which means we decide how your data is used and protected. </w:t>
      </w:r>
      <w:r w:rsidR="004903DA">
        <w:rPr>
          <w:rFonts w:eastAsiaTheme="majorEastAsia" w:cs="Arial"/>
          <w:bCs/>
          <w:sz w:val="21"/>
          <w:szCs w:val="21"/>
        </w:rPr>
        <w:t xml:space="preserve">We </w:t>
      </w:r>
      <w:r>
        <w:rPr>
          <w:rFonts w:eastAsiaTheme="majorEastAsia" w:cs="Arial"/>
          <w:bCs/>
          <w:sz w:val="21"/>
          <w:szCs w:val="21"/>
        </w:rPr>
        <w:t xml:space="preserve">take your privacy and our responsibility to protect your information seriously. Read our </w:t>
      </w:r>
      <w:r w:rsidRPr="00C751B0">
        <w:rPr>
          <w:rFonts w:eastAsiaTheme="majorEastAsia" w:cs="Arial"/>
          <w:bCs/>
          <w:sz w:val="21"/>
          <w:szCs w:val="21"/>
        </w:rPr>
        <w:t>privacy notice to understand:</w:t>
      </w:r>
    </w:p>
    <w:p w:rsidR="004D2A73" w:rsidRDefault="004D2A73" w:rsidP="00A05DB8">
      <w:pPr>
        <w:pStyle w:val="ListParagraph"/>
        <w:numPr>
          <w:ilvl w:val="0"/>
          <w:numId w:val="1"/>
        </w:numPr>
        <w:spacing w:after="240" w:line="240" w:lineRule="auto"/>
        <w:ind w:left="927"/>
        <w:jc w:val="both"/>
        <w:outlineLvl w:val="1"/>
        <w:rPr>
          <w:rFonts w:eastAsiaTheme="majorEastAsia" w:cs="Arial"/>
          <w:bCs/>
          <w:sz w:val="21"/>
          <w:szCs w:val="21"/>
        </w:rPr>
      </w:pPr>
      <w:r w:rsidRPr="0060164F">
        <w:rPr>
          <w:rFonts w:eastAsiaTheme="majorEastAsia" w:cs="Arial"/>
          <w:bCs/>
          <w:sz w:val="21"/>
          <w:szCs w:val="21"/>
        </w:rPr>
        <w:t xml:space="preserve">Who we are </w:t>
      </w:r>
      <w:r w:rsidR="00D61852">
        <w:rPr>
          <w:rFonts w:eastAsiaTheme="majorEastAsia" w:cs="Arial"/>
          <w:bCs/>
          <w:sz w:val="21"/>
          <w:szCs w:val="21"/>
        </w:rPr>
        <w:t xml:space="preserve"> </w:t>
      </w:r>
    </w:p>
    <w:p w:rsidR="007826A0" w:rsidRPr="0060164F" w:rsidRDefault="007826A0" w:rsidP="00A05DB8">
      <w:pPr>
        <w:pStyle w:val="ListParagraph"/>
        <w:numPr>
          <w:ilvl w:val="0"/>
          <w:numId w:val="1"/>
        </w:numPr>
        <w:spacing w:after="240" w:line="240" w:lineRule="auto"/>
        <w:ind w:left="927"/>
        <w:jc w:val="both"/>
        <w:outlineLvl w:val="1"/>
        <w:rPr>
          <w:rFonts w:eastAsiaTheme="majorEastAsia" w:cs="Arial"/>
          <w:bCs/>
          <w:sz w:val="21"/>
          <w:szCs w:val="21"/>
        </w:rPr>
      </w:pPr>
      <w:r>
        <w:rPr>
          <w:rFonts w:eastAsiaTheme="majorEastAsia" w:cs="Arial"/>
          <w:bCs/>
          <w:sz w:val="21"/>
          <w:szCs w:val="21"/>
        </w:rPr>
        <w:t>Children</w:t>
      </w:r>
    </w:p>
    <w:p w:rsidR="004D2A73" w:rsidRPr="0060164F" w:rsidRDefault="004D2A73" w:rsidP="00A05DB8">
      <w:pPr>
        <w:pStyle w:val="ListParagraph"/>
        <w:numPr>
          <w:ilvl w:val="0"/>
          <w:numId w:val="1"/>
        </w:numPr>
        <w:spacing w:after="240" w:line="240" w:lineRule="auto"/>
        <w:ind w:left="927"/>
        <w:jc w:val="both"/>
        <w:outlineLvl w:val="1"/>
        <w:rPr>
          <w:rFonts w:eastAsiaTheme="majorEastAsia" w:cs="Arial"/>
          <w:bCs/>
          <w:sz w:val="21"/>
          <w:szCs w:val="21"/>
        </w:rPr>
      </w:pPr>
      <w:r w:rsidRPr="0060164F">
        <w:rPr>
          <w:rFonts w:eastAsiaTheme="majorEastAsia" w:cs="Arial"/>
          <w:bCs/>
          <w:sz w:val="21"/>
          <w:szCs w:val="21"/>
        </w:rPr>
        <w:t>What information we collect about you</w:t>
      </w:r>
      <w:r w:rsidR="00DA191D">
        <w:rPr>
          <w:rFonts w:eastAsiaTheme="majorEastAsia" w:cs="Arial"/>
          <w:bCs/>
          <w:sz w:val="21"/>
          <w:szCs w:val="21"/>
        </w:rPr>
        <w:t xml:space="preserve"> </w:t>
      </w:r>
    </w:p>
    <w:p w:rsidR="004D2A73" w:rsidRPr="0060164F" w:rsidRDefault="004D2A73" w:rsidP="00A05DB8">
      <w:pPr>
        <w:pStyle w:val="ListParagraph"/>
        <w:numPr>
          <w:ilvl w:val="0"/>
          <w:numId w:val="1"/>
        </w:numPr>
        <w:spacing w:after="240" w:line="240" w:lineRule="auto"/>
        <w:ind w:left="927"/>
        <w:jc w:val="both"/>
        <w:outlineLvl w:val="1"/>
        <w:rPr>
          <w:rFonts w:eastAsiaTheme="majorEastAsia" w:cs="Arial"/>
          <w:bCs/>
          <w:sz w:val="21"/>
          <w:szCs w:val="21"/>
        </w:rPr>
      </w:pPr>
      <w:r w:rsidRPr="0060164F">
        <w:rPr>
          <w:rFonts w:eastAsiaTheme="majorEastAsia" w:cs="Arial"/>
          <w:bCs/>
          <w:sz w:val="21"/>
          <w:szCs w:val="21"/>
        </w:rPr>
        <w:t>How we use information we collect about you</w:t>
      </w:r>
      <w:r w:rsidR="00DA191D">
        <w:rPr>
          <w:rFonts w:eastAsiaTheme="majorEastAsia" w:cs="Arial"/>
          <w:bCs/>
          <w:sz w:val="21"/>
          <w:szCs w:val="21"/>
        </w:rPr>
        <w:t xml:space="preserve"> </w:t>
      </w:r>
    </w:p>
    <w:p w:rsidR="004D2A73" w:rsidRPr="0060164F" w:rsidRDefault="004D2A73" w:rsidP="00A05DB8">
      <w:pPr>
        <w:pStyle w:val="ListParagraph"/>
        <w:numPr>
          <w:ilvl w:val="0"/>
          <w:numId w:val="1"/>
        </w:numPr>
        <w:spacing w:after="240" w:line="240" w:lineRule="auto"/>
        <w:ind w:left="927"/>
        <w:jc w:val="both"/>
        <w:outlineLvl w:val="1"/>
        <w:rPr>
          <w:rFonts w:eastAsiaTheme="majorEastAsia" w:cs="Arial"/>
          <w:bCs/>
          <w:sz w:val="21"/>
          <w:szCs w:val="21"/>
        </w:rPr>
      </w:pPr>
      <w:r w:rsidRPr="0060164F">
        <w:rPr>
          <w:rFonts w:eastAsiaTheme="majorEastAsia" w:cs="Arial"/>
          <w:bCs/>
          <w:sz w:val="21"/>
          <w:szCs w:val="21"/>
        </w:rPr>
        <w:t>Who can see your information</w:t>
      </w:r>
      <w:r w:rsidR="00DA191D">
        <w:rPr>
          <w:rFonts w:eastAsiaTheme="majorEastAsia" w:cs="Arial"/>
          <w:bCs/>
          <w:sz w:val="21"/>
          <w:szCs w:val="21"/>
        </w:rPr>
        <w:t xml:space="preserve"> </w:t>
      </w:r>
    </w:p>
    <w:p w:rsidR="004D2A73" w:rsidRDefault="004D2A73" w:rsidP="00A05DB8">
      <w:pPr>
        <w:pStyle w:val="ListParagraph"/>
        <w:numPr>
          <w:ilvl w:val="0"/>
          <w:numId w:val="1"/>
        </w:numPr>
        <w:spacing w:after="240" w:line="240" w:lineRule="auto"/>
        <w:ind w:left="927"/>
        <w:jc w:val="both"/>
        <w:outlineLvl w:val="1"/>
        <w:rPr>
          <w:rFonts w:eastAsiaTheme="majorEastAsia" w:cs="Arial"/>
          <w:bCs/>
          <w:sz w:val="21"/>
          <w:szCs w:val="21"/>
        </w:rPr>
      </w:pPr>
      <w:r w:rsidRPr="0060164F">
        <w:rPr>
          <w:rFonts w:eastAsiaTheme="majorEastAsia" w:cs="Arial"/>
          <w:bCs/>
          <w:sz w:val="21"/>
          <w:szCs w:val="21"/>
        </w:rPr>
        <w:t>When we share your information</w:t>
      </w:r>
      <w:r w:rsidR="00DA191D">
        <w:rPr>
          <w:rFonts w:eastAsiaTheme="majorEastAsia" w:cs="Arial"/>
          <w:bCs/>
          <w:sz w:val="21"/>
          <w:szCs w:val="21"/>
        </w:rPr>
        <w:t xml:space="preserve"> </w:t>
      </w:r>
    </w:p>
    <w:p w:rsidR="00C340B7" w:rsidRPr="0060164F" w:rsidRDefault="00C340B7" w:rsidP="00A05DB8">
      <w:pPr>
        <w:pStyle w:val="ListParagraph"/>
        <w:numPr>
          <w:ilvl w:val="0"/>
          <w:numId w:val="1"/>
        </w:numPr>
        <w:spacing w:after="240" w:line="240" w:lineRule="auto"/>
        <w:ind w:left="927"/>
        <w:jc w:val="both"/>
        <w:outlineLvl w:val="1"/>
        <w:rPr>
          <w:rFonts w:eastAsiaTheme="majorEastAsia" w:cs="Arial"/>
          <w:bCs/>
          <w:sz w:val="21"/>
          <w:szCs w:val="21"/>
        </w:rPr>
      </w:pPr>
      <w:r>
        <w:rPr>
          <w:rFonts w:eastAsiaTheme="majorEastAsia" w:cs="Arial"/>
          <w:bCs/>
          <w:sz w:val="21"/>
          <w:szCs w:val="21"/>
        </w:rPr>
        <w:t>How we look after your information</w:t>
      </w:r>
    </w:p>
    <w:p w:rsidR="004D2A73" w:rsidRDefault="004D2A73" w:rsidP="00A05DB8">
      <w:pPr>
        <w:pStyle w:val="ListParagraph"/>
        <w:numPr>
          <w:ilvl w:val="0"/>
          <w:numId w:val="1"/>
        </w:numPr>
        <w:spacing w:after="240" w:line="240" w:lineRule="auto"/>
        <w:ind w:left="927"/>
        <w:jc w:val="both"/>
        <w:outlineLvl w:val="1"/>
        <w:rPr>
          <w:rFonts w:eastAsiaTheme="majorEastAsia" w:cs="Arial"/>
          <w:bCs/>
          <w:sz w:val="21"/>
          <w:szCs w:val="21"/>
        </w:rPr>
      </w:pPr>
      <w:r w:rsidRPr="0060164F">
        <w:rPr>
          <w:rFonts w:eastAsiaTheme="majorEastAsia" w:cs="Arial"/>
          <w:bCs/>
          <w:sz w:val="21"/>
          <w:szCs w:val="21"/>
        </w:rPr>
        <w:t>How long we keep your information</w:t>
      </w:r>
    </w:p>
    <w:p w:rsidR="0012016B" w:rsidRPr="0060164F" w:rsidRDefault="0012016B" w:rsidP="00A05DB8">
      <w:pPr>
        <w:pStyle w:val="ListParagraph"/>
        <w:numPr>
          <w:ilvl w:val="0"/>
          <w:numId w:val="1"/>
        </w:numPr>
        <w:spacing w:after="240" w:line="240" w:lineRule="auto"/>
        <w:ind w:left="927"/>
        <w:jc w:val="both"/>
        <w:outlineLvl w:val="1"/>
        <w:rPr>
          <w:rFonts w:eastAsiaTheme="majorEastAsia" w:cs="Arial"/>
          <w:bCs/>
          <w:sz w:val="21"/>
          <w:szCs w:val="21"/>
        </w:rPr>
      </w:pPr>
      <w:r>
        <w:rPr>
          <w:rFonts w:eastAsiaTheme="majorEastAsia" w:cs="Arial"/>
          <w:bCs/>
          <w:sz w:val="21"/>
          <w:szCs w:val="21"/>
        </w:rPr>
        <w:t>International Transfers of your information</w:t>
      </w:r>
    </w:p>
    <w:p w:rsidR="004D2A73" w:rsidRPr="0060164F" w:rsidRDefault="0012016B" w:rsidP="00A05DB8">
      <w:pPr>
        <w:pStyle w:val="ListParagraph"/>
        <w:numPr>
          <w:ilvl w:val="0"/>
          <w:numId w:val="1"/>
        </w:numPr>
        <w:spacing w:after="240" w:line="240" w:lineRule="auto"/>
        <w:ind w:left="927"/>
        <w:jc w:val="both"/>
        <w:outlineLvl w:val="1"/>
        <w:rPr>
          <w:rFonts w:eastAsiaTheme="majorEastAsia" w:cs="Arial"/>
          <w:bCs/>
          <w:sz w:val="21"/>
          <w:szCs w:val="21"/>
        </w:rPr>
      </w:pPr>
      <w:r>
        <w:rPr>
          <w:rFonts w:eastAsiaTheme="majorEastAsia" w:cs="Arial"/>
          <w:bCs/>
          <w:sz w:val="21"/>
          <w:szCs w:val="21"/>
        </w:rPr>
        <w:t>R</w:t>
      </w:r>
      <w:r w:rsidRPr="0060164F">
        <w:rPr>
          <w:rFonts w:eastAsiaTheme="majorEastAsia" w:cs="Arial"/>
          <w:bCs/>
          <w:sz w:val="21"/>
          <w:szCs w:val="21"/>
        </w:rPr>
        <w:t>ights</w:t>
      </w:r>
      <w:r>
        <w:rPr>
          <w:rFonts w:eastAsiaTheme="majorEastAsia" w:cs="Arial"/>
          <w:bCs/>
          <w:sz w:val="21"/>
          <w:szCs w:val="21"/>
        </w:rPr>
        <w:t xml:space="preserve"> and choices</w:t>
      </w:r>
      <w:r w:rsidR="00DA191D">
        <w:rPr>
          <w:rFonts w:eastAsiaTheme="majorEastAsia" w:cs="Arial"/>
          <w:bCs/>
          <w:sz w:val="21"/>
          <w:szCs w:val="21"/>
        </w:rPr>
        <w:t xml:space="preserve"> </w:t>
      </w:r>
    </w:p>
    <w:p w:rsidR="004D2A73" w:rsidRPr="00B169DB" w:rsidRDefault="004D2A73" w:rsidP="004D2A73">
      <w:pPr>
        <w:keepNext/>
        <w:tabs>
          <w:tab w:val="left" w:pos="720"/>
        </w:tabs>
        <w:spacing w:after="240" w:line="240" w:lineRule="auto"/>
        <w:ind w:left="360"/>
        <w:jc w:val="center"/>
        <w:outlineLvl w:val="0"/>
        <w:rPr>
          <w:rFonts w:eastAsiaTheme="majorEastAsia" w:cs="Arial"/>
          <w:b/>
          <w:bCs/>
          <w:sz w:val="21"/>
          <w:szCs w:val="21"/>
        </w:rPr>
      </w:pPr>
      <w:r>
        <w:rPr>
          <w:rFonts w:eastAsiaTheme="majorEastAsia" w:cs="Arial"/>
          <w:b/>
          <w:bCs/>
          <w:sz w:val="21"/>
          <w:szCs w:val="21"/>
        </w:rPr>
        <w:t>WHO WE ARE</w:t>
      </w:r>
    </w:p>
    <w:p w:rsidR="004D2A73" w:rsidRPr="008A4942" w:rsidRDefault="001C559C" w:rsidP="00D86556">
      <w:pPr>
        <w:pStyle w:val="NormalWeb"/>
        <w:shd w:val="clear" w:color="auto" w:fill="FFFFFF"/>
        <w:spacing w:before="0" w:beforeAutospacing="0" w:after="270" w:afterAutospacing="0"/>
        <w:rPr>
          <w:rFonts w:asciiTheme="minorHAnsi" w:hAnsiTheme="minorHAnsi"/>
          <w:sz w:val="21"/>
          <w:szCs w:val="21"/>
          <w:lang w:eastAsia="en-US"/>
        </w:rPr>
      </w:pPr>
      <w:r w:rsidRPr="001C559C">
        <w:rPr>
          <w:rFonts w:asciiTheme="minorHAnsi" w:hAnsiTheme="minorHAnsi"/>
          <w:sz w:val="21"/>
          <w:szCs w:val="21"/>
        </w:rPr>
        <w:t>Hachette UK Distribution Limited</w:t>
      </w:r>
      <w:r w:rsidRPr="002C0030">
        <w:rPr>
          <w:rFonts w:asciiTheme="minorHAnsi" w:hAnsiTheme="minorHAnsi"/>
          <w:b/>
          <w:sz w:val="21"/>
          <w:szCs w:val="21"/>
        </w:rPr>
        <w:t xml:space="preserve"> </w:t>
      </w:r>
      <w:r w:rsidRPr="00C151F8">
        <w:rPr>
          <w:rFonts w:asciiTheme="minorHAnsi" w:hAnsiTheme="minorHAnsi"/>
          <w:sz w:val="21"/>
          <w:szCs w:val="21"/>
          <w:lang w:eastAsia="en-US"/>
        </w:rPr>
        <w:t>is</w:t>
      </w:r>
      <w:r w:rsidRPr="008A4942">
        <w:rPr>
          <w:rFonts w:asciiTheme="minorHAnsi" w:hAnsiTheme="minorHAnsi"/>
          <w:sz w:val="21"/>
          <w:szCs w:val="21"/>
          <w:lang w:eastAsia="en-US"/>
        </w:rPr>
        <w:t xml:space="preserve"> a </w:t>
      </w:r>
      <w:r w:rsidRPr="002C0030">
        <w:rPr>
          <w:rFonts w:asciiTheme="minorHAnsi" w:hAnsiTheme="minorHAnsi"/>
          <w:sz w:val="21"/>
          <w:szCs w:val="21"/>
          <w:lang w:eastAsia="en-US"/>
        </w:rPr>
        <w:t xml:space="preserve">company registered in England under company number </w:t>
      </w:r>
      <w:r w:rsidRPr="002C0030">
        <w:rPr>
          <w:rFonts w:asciiTheme="minorHAnsi" w:hAnsiTheme="minorHAnsi"/>
          <w:bCs/>
          <w:sz w:val="21"/>
          <w:szCs w:val="21"/>
        </w:rPr>
        <w:t>03541391</w:t>
      </w:r>
      <w:r w:rsidR="004D2A73" w:rsidRPr="008A4942">
        <w:rPr>
          <w:rFonts w:asciiTheme="minorHAnsi" w:hAnsiTheme="minorHAnsi"/>
          <w:sz w:val="21"/>
          <w:szCs w:val="21"/>
          <w:lang w:eastAsia="en-US"/>
        </w:rPr>
        <w:t xml:space="preserve">, with </w:t>
      </w:r>
      <w:r w:rsidR="00323918">
        <w:rPr>
          <w:rFonts w:asciiTheme="minorHAnsi" w:hAnsiTheme="minorHAnsi"/>
          <w:sz w:val="21"/>
          <w:szCs w:val="21"/>
          <w:lang w:eastAsia="en-US"/>
        </w:rPr>
        <w:t xml:space="preserve">its </w:t>
      </w:r>
      <w:r w:rsidR="004D2A73" w:rsidRPr="00EC205A">
        <w:rPr>
          <w:rFonts w:asciiTheme="minorHAnsi" w:hAnsiTheme="minorHAnsi"/>
          <w:sz w:val="21"/>
          <w:szCs w:val="21"/>
          <w:lang w:eastAsia="en-US"/>
        </w:rPr>
        <w:t xml:space="preserve">registered address as set out below. </w:t>
      </w:r>
      <w:r w:rsidR="002060DB" w:rsidRPr="00EC205A">
        <w:rPr>
          <w:rFonts w:asciiTheme="minorHAnsi" w:hAnsiTheme="minorHAnsi"/>
          <w:sz w:val="21"/>
          <w:szCs w:val="21"/>
          <w:lang w:eastAsia="en-US"/>
        </w:rPr>
        <w:t xml:space="preserve">Hachette Group UK is made up </w:t>
      </w:r>
      <w:r w:rsidR="00323918">
        <w:rPr>
          <w:rFonts w:asciiTheme="minorHAnsi" w:hAnsiTheme="minorHAnsi"/>
          <w:sz w:val="21"/>
          <w:szCs w:val="21"/>
          <w:lang w:eastAsia="en-US"/>
        </w:rPr>
        <w:t>of several publishing companies</w:t>
      </w:r>
      <w:r w:rsidR="002060DB" w:rsidRPr="00EC205A">
        <w:rPr>
          <w:rFonts w:asciiTheme="minorHAnsi" w:hAnsiTheme="minorHAnsi"/>
          <w:sz w:val="21"/>
          <w:szCs w:val="21"/>
          <w:lang w:eastAsia="en-US"/>
        </w:rPr>
        <w:t xml:space="preserve"> including </w:t>
      </w:r>
      <w:r w:rsidR="00292D6A" w:rsidRPr="00EC205A">
        <w:rPr>
          <w:rFonts w:asciiTheme="minorHAnsi" w:hAnsiTheme="minorHAnsi"/>
          <w:sz w:val="21"/>
          <w:szCs w:val="21"/>
          <w:lang w:eastAsia="en-US"/>
        </w:rPr>
        <w:t>(See</w:t>
      </w:r>
      <w:r w:rsidR="002060DB" w:rsidRPr="00EC205A">
        <w:rPr>
          <w:rFonts w:asciiTheme="minorHAnsi" w:hAnsiTheme="minorHAnsi"/>
          <w:sz w:val="21"/>
          <w:szCs w:val="21"/>
          <w:lang w:eastAsia="en-US"/>
        </w:rPr>
        <w:t xml:space="preserve"> </w:t>
      </w:r>
      <w:r w:rsidR="006426F2" w:rsidRPr="00EC205A">
        <w:rPr>
          <w:rFonts w:asciiTheme="minorHAnsi" w:hAnsiTheme="minorHAnsi"/>
          <w:sz w:val="21"/>
          <w:szCs w:val="21"/>
          <w:lang w:eastAsia="en-US"/>
        </w:rPr>
        <w:t>Group Company List</w:t>
      </w:r>
      <w:r w:rsidR="00EC205A">
        <w:rPr>
          <w:rFonts w:asciiTheme="minorHAnsi" w:hAnsiTheme="minorHAnsi"/>
          <w:sz w:val="21"/>
          <w:szCs w:val="21"/>
          <w:lang w:eastAsia="en-US"/>
        </w:rPr>
        <w:t xml:space="preserve"> </w:t>
      </w:r>
      <w:r w:rsidR="0010713B">
        <w:rPr>
          <w:rFonts w:asciiTheme="minorHAnsi" w:hAnsiTheme="minorHAnsi"/>
          <w:sz w:val="21"/>
          <w:szCs w:val="21"/>
          <w:lang w:eastAsia="en-US"/>
        </w:rPr>
        <w:t>i</w:t>
      </w:r>
      <w:r w:rsidR="00EC205A">
        <w:rPr>
          <w:rFonts w:asciiTheme="minorHAnsi" w:hAnsiTheme="minorHAnsi"/>
          <w:sz w:val="21"/>
          <w:szCs w:val="21"/>
          <w:lang w:eastAsia="en-US"/>
        </w:rPr>
        <w:t>n</w:t>
      </w:r>
      <w:r w:rsidR="0010713B">
        <w:rPr>
          <w:rFonts w:asciiTheme="minorHAnsi" w:hAnsiTheme="minorHAnsi"/>
          <w:sz w:val="21"/>
          <w:szCs w:val="21"/>
          <w:lang w:eastAsia="en-US"/>
        </w:rPr>
        <w:t xml:space="preserve"> the on-line version of this Privacy Notice</w:t>
      </w:r>
      <w:r w:rsidR="00EC205A" w:rsidRPr="00EC205A">
        <w:rPr>
          <w:rFonts w:asciiTheme="minorHAnsi" w:hAnsiTheme="minorHAnsi"/>
          <w:sz w:val="21"/>
          <w:szCs w:val="21"/>
          <w:lang w:eastAsia="en-US"/>
        </w:rPr>
        <w:t>)</w:t>
      </w:r>
      <w:r w:rsidR="002252CE" w:rsidRPr="008A4942">
        <w:rPr>
          <w:rFonts w:asciiTheme="minorHAnsi" w:hAnsiTheme="minorHAnsi"/>
          <w:sz w:val="21"/>
          <w:szCs w:val="21"/>
          <w:lang w:eastAsia="en-US"/>
        </w:rPr>
        <w:t xml:space="preserve"> </w:t>
      </w:r>
    </w:p>
    <w:p w:rsidR="004D2A73" w:rsidRPr="00B169DB" w:rsidRDefault="004D2A73" w:rsidP="00093F4F">
      <w:pPr>
        <w:spacing w:after="240" w:line="240" w:lineRule="auto"/>
        <w:jc w:val="both"/>
        <w:outlineLvl w:val="1"/>
        <w:rPr>
          <w:rFonts w:eastAsiaTheme="majorEastAsia" w:cs="Arial"/>
          <w:bCs/>
          <w:sz w:val="21"/>
          <w:szCs w:val="21"/>
        </w:rPr>
      </w:pPr>
      <w:r w:rsidRPr="00B169DB">
        <w:rPr>
          <w:rFonts w:eastAsiaTheme="majorEastAsia" w:cs="Arial"/>
          <w:bCs/>
          <w:sz w:val="21"/>
          <w:szCs w:val="21"/>
        </w:rPr>
        <w:t xml:space="preserve">You can contact us as </w:t>
      </w:r>
      <w:commentRangeStart w:id="0"/>
      <w:r w:rsidRPr="00B169DB">
        <w:rPr>
          <w:rFonts w:eastAsiaTheme="majorEastAsia" w:cs="Arial"/>
          <w:bCs/>
          <w:sz w:val="21"/>
          <w:szCs w:val="21"/>
        </w:rPr>
        <w:t>follows</w:t>
      </w:r>
      <w:commentRangeEnd w:id="0"/>
      <w:r w:rsidR="00CC5264">
        <w:rPr>
          <w:rStyle w:val="CommentReference"/>
        </w:rPr>
        <w:commentReference w:id="0"/>
      </w:r>
      <w:r w:rsidRPr="00B169DB">
        <w:rPr>
          <w:rFonts w:eastAsiaTheme="majorEastAsia" w:cs="Arial"/>
          <w:bCs/>
          <w:sz w:val="21"/>
          <w:szCs w:val="21"/>
        </w:rPr>
        <w:t xml:space="preserve">: </w:t>
      </w:r>
    </w:p>
    <w:p w:rsidR="004D2A73" w:rsidRPr="00923E0C" w:rsidRDefault="004D2A73" w:rsidP="00A05DB8">
      <w:pPr>
        <w:spacing w:after="240" w:line="240" w:lineRule="auto"/>
        <w:ind w:left="567"/>
        <w:jc w:val="both"/>
        <w:rPr>
          <w:rFonts w:eastAsia="Times New Roman" w:cs="Times New Roman"/>
          <w:sz w:val="21"/>
          <w:szCs w:val="21"/>
        </w:rPr>
      </w:pPr>
      <w:r w:rsidRPr="00923E0C">
        <w:rPr>
          <w:rFonts w:eastAsia="Times New Roman" w:cs="Times New Roman"/>
          <w:sz w:val="21"/>
          <w:szCs w:val="21"/>
        </w:rPr>
        <w:t xml:space="preserve">FAO: </w:t>
      </w:r>
      <w:r w:rsidRPr="00923E0C">
        <w:rPr>
          <w:rFonts w:eastAsia="Times New Roman" w:cs="Times New Roman"/>
          <w:sz w:val="21"/>
          <w:szCs w:val="21"/>
        </w:rPr>
        <w:tab/>
      </w:r>
      <w:r w:rsidR="008A4942">
        <w:rPr>
          <w:rFonts w:eastAsia="Times New Roman" w:cs="Times New Roman"/>
          <w:sz w:val="21"/>
          <w:szCs w:val="21"/>
        </w:rPr>
        <w:t>Legal Department (GDPR)</w:t>
      </w:r>
    </w:p>
    <w:p w:rsidR="004D2A73" w:rsidRPr="00923E0C" w:rsidRDefault="004D2A73" w:rsidP="00A05DB8">
      <w:pPr>
        <w:spacing w:after="240" w:line="240" w:lineRule="auto"/>
        <w:ind w:left="567"/>
        <w:jc w:val="both"/>
        <w:rPr>
          <w:rFonts w:eastAsia="Times New Roman" w:cs="Times New Roman"/>
          <w:sz w:val="21"/>
          <w:szCs w:val="21"/>
        </w:rPr>
      </w:pPr>
      <w:r>
        <w:rPr>
          <w:rFonts w:eastAsia="Times New Roman" w:cs="Times New Roman"/>
          <w:sz w:val="21"/>
          <w:szCs w:val="21"/>
        </w:rPr>
        <w:t xml:space="preserve">Address: </w:t>
      </w:r>
      <w:r>
        <w:rPr>
          <w:rFonts w:eastAsia="Times New Roman" w:cs="Times New Roman"/>
          <w:sz w:val="21"/>
          <w:szCs w:val="21"/>
        </w:rPr>
        <w:tab/>
        <w:t xml:space="preserve">Carmelite House, 50 Victoria </w:t>
      </w:r>
      <w:proofErr w:type="gramStart"/>
      <w:r>
        <w:rPr>
          <w:rFonts w:eastAsia="Times New Roman" w:cs="Times New Roman"/>
          <w:sz w:val="21"/>
          <w:szCs w:val="21"/>
        </w:rPr>
        <w:t>Embankment</w:t>
      </w:r>
      <w:proofErr w:type="gramEnd"/>
      <w:r>
        <w:rPr>
          <w:rFonts w:eastAsia="Times New Roman" w:cs="Times New Roman"/>
          <w:sz w:val="21"/>
          <w:szCs w:val="21"/>
        </w:rPr>
        <w:t>, London EC4Y 0DZ,</w:t>
      </w:r>
      <w:r w:rsidRPr="00923E0C">
        <w:rPr>
          <w:rFonts w:eastAsia="Times New Roman" w:cs="Times New Roman"/>
          <w:sz w:val="21"/>
          <w:szCs w:val="21"/>
        </w:rPr>
        <w:t xml:space="preserve"> UK</w:t>
      </w:r>
    </w:p>
    <w:p w:rsidR="00CC5264" w:rsidRDefault="00A05DB8" w:rsidP="00CC5264">
      <w:pPr>
        <w:spacing w:after="240" w:line="240" w:lineRule="auto"/>
        <w:ind w:left="567"/>
        <w:jc w:val="both"/>
        <w:rPr>
          <w:rFonts w:eastAsia="Times New Roman" w:cs="Times New Roman"/>
          <w:sz w:val="21"/>
          <w:szCs w:val="21"/>
        </w:rPr>
      </w:pPr>
      <w:r w:rsidRPr="00EC205A">
        <w:rPr>
          <w:rFonts w:eastAsia="Times New Roman" w:cs="Times New Roman"/>
          <w:sz w:val="21"/>
          <w:szCs w:val="21"/>
        </w:rPr>
        <w:t xml:space="preserve">Email: </w:t>
      </w:r>
      <w:r w:rsidRPr="00EC205A">
        <w:rPr>
          <w:rFonts w:eastAsia="Times New Roman" w:cs="Times New Roman"/>
          <w:sz w:val="21"/>
          <w:szCs w:val="21"/>
        </w:rPr>
        <w:tab/>
      </w:r>
      <w:hyperlink r:id="rId9" w:history="1">
        <w:r w:rsidR="00CC5264" w:rsidRPr="00631E10">
          <w:rPr>
            <w:rStyle w:val="Hyperlink"/>
            <w:rFonts w:eastAsia="Times New Roman"/>
            <w:sz w:val="21"/>
            <w:szCs w:val="21"/>
          </w:rPr>
          <w:t>privacy@hachette.co.uk</w:t>
        </w:r>
      </w:hyperlink>
    </w:p>
    <w:p w:rsidR="007826A0" w:rsidRDefault="007826A0" w:rsidP="007826A0">
      <w:pPr>
        <w:spacing w:after="240" w:line="240" w:lineRule="auto"/>
        <w:jc w:val="center"/>
        <w:rPr>
          <w:rFonts w:eastAsia="Times New Roman" w:cs="Times New Roman"/>
          <w:b/>
          <w:sz w:val="21"/>
          <w:szCs w:val="21"/>
        </w:rPr>
      </w:pPr>
      <w:r>
        <w:rPr>
          <w:rFonts w:eastAsia="Times New Roman" w:cs="Times New Roman"/>
          <w:b/>
          <w:sz w:val="21"/>
          <w:szCs w:val="21"/>
        </w:rPr>
        <w:t>CHILDREN</w:t>
      </w:r>
    </w:p>
    <w:p w:rsidR="00F17910" w:rsidRDefault="00F17910" w:rsidP="00323918">
      <w:r>
        <w:t xml:space="preserve">Websites of our companies publishing children’s books and that may be attractive to children, will contain parental consent procedures if we are </w:t>
      </w:r>
      <w:r w:rsidRPr="00113AFC">
        <w:t xml:space="preserve">processing </w:t>
      </w:r>
      <w:r>
        <w:t xml:space="preserve">information from </w:t>
      </w:r>
      <w:r w:rsidRPr="00113AFC">
        <w:t>children under 13</w:t>
      </w:r>
      <w:r>
        <w:t xml:space="preserve">. </w:t>
      </w:r>
      <w:r w:rsidRPr="00133799">
        <w:t>Where our websites are not directed at children they are intended for adults</w:t>
      </w:r>
      <w:r>
        <w:t>.</w:t>
      </w:r>
      <w:r w:rsidRPr="00133799">
        <w:t xml:space="preserve"> </w:t>
      </w:r>
    </w:p>
    <w:p w:rsidR="00323918" w:rsidRPr="00323918" w:rsidRDefault="00323918" w:rsidP="00323918"/>
    <w:p w:rsidR="004D2A73" w:rsidRPr="00B169DB" w:rsidRDefault="004D2A73" w:rsidP="004D2A73">
      <w:pPr>
        <w:keepNext/>
        <w:tabs>
          <w:tab w:val="left" w:pos="720"/>
        </w:tabs>
        <w:spacing w:after="240" w:line="240" w:lineRule="auto"/>
        <w:ind w:left="360"/>
        <w:jc w:val="center"/>
        <w:outlineLvl w:val="0"/>
        <w:rPr>
          <w:rFonts w:eastAsiaTheme="majorEastAsia" w:cs="Arial"/>
          <w:b/>
          <w:bCs/>
          <w:sz w:val="21"/>
          <w:szCs w:val="21"/>
          <w:lang w:val="de-DE"/>
        </w:rPr>
      </w:pPr>
      <w:r>
        <w:rPr>
          <w:rFonts w:eastAsiaTheme="majorEastAsia" w:cs="Arial"/>
          <w:b/>
          <w:bCs/>
          <w:sz w:val="21"/>
          <w:szCs w:val="21"/>
          <w:lang w:val="de-DE"/>
        </w:rPr>
        <w:t xml:space="preserve">WHAT INFORMATION WE </w:t>
      </w:r>
      <w:r w:rsidRPr="00B169DB">
        <w:rPr>
          <w:rFonts w:eastAsiaTheme="majorEastAsia" w:cs="Arial"/>
          <w:b/>
          <w:bCs/>
          <w:sz w:val="21"/>
          <w:szCs w:val="21"/>
          <w:lang w:val="de-DE"/>
        </w:rPr>
        <w:t>COLLECT ABOUT YOU</w:t>
      </w:r>
    </w:p>
    <w:p w:rsidR="00093F4F" w:rsidRDefault="00A05DB8" w:rsidP="00093F4F">
      <w:pPr>
        <w:spacing w:after="240" w:line="240" w:lineRule="auto"/>
        <w:outlineLvl w:val="2"/>
        <w:rPr>
          <w:rFonts w:eastAsiaTheme="majorEastAsia" w:cs="Arial"/>
          <w:bCs/>
          <w:sz w:val="21"/>
          <w:szCs w:val="21"/>
          <w:lang w:val="en-US"/>
        </w:rPr>
      </w:pPr>
      <w:r>
        <w:rPr>
          <w:rFonts w:eastAsiaTheme="majorEastAsia" w:cs="Arial"/>
          <w:bCs/>
          <w:sz w:val="21"/>
          <w:szCs w:val="21"/>
          <w:lang w:val="en-US"/>
        </w:rPr>
        <w:t>Infor</w:t>
      </w:r>
      <w:r w:rsidR="00163A82">
        <w:rPr>
          <w:rFonts w:eastAsiaTheme="majorEastAsia" w:cs="Arial"/>
          <w:bCs/>
          <w:sz w:val="21"/>
          <w:szCs w:val="21"/>
          <w:lang w:val="en-US"/>
        </w:rPr>
        <w:t>mation you provide</w:t>
      </w:r>
      <w:r w:rsidR="0012016B">
        <w:rPr>
          <w:rFonts w:eastAsiaTheme="majorEastAsia" w:cs="Arial"/>
          <w:bCs/>
          <w:sz w:val="21"/>
          <w:szCs w:val="21"/>
          <w:lang w:val="en-US"/>
        </w:rPr>
        <w:t>:</w:t>
      </w:r>
    </w:p>
    <w:p w:rsidR="00882374" w:rsidRDefault="00093F4F" w:rsidP="00093F4F">
      <w:pPr>
        <w:spacing w:after="240" w:line="240" w:lineRule="auto"/>
        <w:outlineLvl w:val="2"/>
        <w:rPr>
          <w:rFonts w:eastAsiaTheme="majorEastAsia" w:cs="Arial"/>
          <w:bCs/>
          <w:sz w:val="21"/>
          <w:szCs w:val="21"/>
          <w:lang w:val="en-US"/>
        </w:rPr>
      </w:pPr>
      <w:r>
        <w:rPr>
          <w:rFonts w:eastAsiaTheme="majorEastAsia" w:cs="Arial"/>
          <w:bCs/>
          <w:sz w:val="21"/>
          <w:szCs w:val="21"/>
          <w:lang w:val="en-US"/>
        </w:rPr>
        <w:t>T</w:t>
      </w:r>
      <w:r w:rsidR="00F261D3" w:rsidRPr="00B169DB">
        <w:rPr>
          <w:rFonts w:eastAsiaTheme="majorEastAsia" w:cs="Arial"/>
          <w:bCs/>
          <w:sz w:val="21"/>
          <w:szCs w:val="21"/>
          <w:lang w:val="en-US"/>
        </w:rPr>
        <w:t>he information you provide to us might include</w:t>
      </w:r>
      <w:r w:rsidR="00F261D3">
        <w:rPr>
          <w:rFonts w:eastAsiaTheme="majorEastAsia" w:cs="Arial"/>
          <w:bCs/>
          <w:sz w:val="21"/>
          <w:szCs w:val="21"/>
          <w:lang w:val="en-US"/>
        </w:rPr>
        <w:t>:</w:t>
      </w:r>
      <w:r w:rsidR="00F261D3" w:rsidRPr="00B169DB">
        <w:rPr>
          <w:rFonts w:eastAsiaTheme="majorEastAsia" w:cs="Arial"/>
          <w:bCs/>
          <w:sz w:val="21"/>
          <w:szCs w:val="21"/>
          <w:lang w:val="en-US"/>
        </w:rPr>
        <w:t xml:space="preserve"> </w:t>
      </w:r>
      <w:r w:rsidR="00F261D3" w:rsidRPr="00F261D3">
        <w:rPr>
          <w:rFonts w:eastAsiaTheme="majorEastAsia" w:cs="Arial"/>
          <w:b/>
          <w:bCs/>
          <w:sz w:val="21"/>
          <w:szCs w:val="21"/>
          <w:lang w:val="en-US"/>
        </w:rPr>
        <w:t xml:space="preserve">your name, postal address, email address, phone number, </w:t>
      </w:r>
      <w:r w:rsidR="00F261D3" w:rsidRPr="00A50B06">
        <w:rPr>
          <w:rFonts w:eastAsiaTheme="majorEastAsia" w:cs="Arial"/>
          <w:b/>
          <w:bCs/>
          <w:sz w:val="21"/>
          <w:szCs w:val="21"/>
          <w:lang w:val="en-US"/>
        </w:rPr>
        <w:t>gender</w:t>
      </w:r>
      <w:r w:rsidR="00F261D3">
        <w:rPr>
          <w:rFonts w:eastAsiaTheme="majorEastAsia" w:cs="Arial"/>
          <w:bCs/>
          <w:sz w:val="21"/>
          <w:szCs w:val="21"/>
          <w:lang w:val="en-US"/>
        </w:rPr>
        <w:t xml:space="preserve"> and </w:t>
      </w:r>
      <w:r w:rsidR="00F261D3" w:rsidRPr="00F261D3">
        <w:rPr>
          <w:rFonts w:eastAsiaTheme="majorEastAsia" w:cs="Arial"/>
          <w:b/>
          <w:bCs/>
          <w:sz w:val="21"/>
          <w:szCs w:val="21"/>
          <w:lang w:val="en-US"/>
        </w:rPr>
        <w:t>date</w:t>
      </w:r>
      <w:r w:rsidR="00F261D3">
        <w:rPr>
          <w:rFonts w:eastAsiaTheme="majorEastAsia" w:cs="Arial"/>
          <w:b/>
          <w:bCs/>
          <w:sz w:val="21"/>
          <w:szCs w:val="21"/>
          <w:lang w:val="en-US"/>
        </w:rPr>
        <w:t xml:space="preserve"> of birth.</w:t>
      </w:r>
      <w:r w:rsidR="00F261D3" w:rsidRPr="00F261D3">
        <w:rPr>
          <w:rFonts w:eastAsiaTheme="majorEastAsia" w:cs="Arial"/>
          <w:bCs/>
          <w:sz w:val="21"/>
          <w:szCs w:val="21"/>
          <w:lang w:val="en-US"/>
        </w:rPr>
        <w:t xml:space="preserve"> </w:t>
      </w:r>
      <w:r w:rsidR="00F261D3">
        <w:rPr>
          <w:rFonts w:eastAsiaTheme="majorEastAsia" w:cs="Arial"/>
          <w:bCs/>
          <w:sz w:val="21"/>
          <w:szCs w:val="21"/>
          <w:lang w:val="en-US"/>
        </w:rPr>
        <w:t>I</w:t>
      </w:r>
      <w:r w:rsidR="00F261D3" w:rsidRPr="00B169DB">
        <w:rPr>
          <w:rFonts w:eastAsiaTheme="majorEastAsia" w:cs="Arial"/>
          <w:bCs/>
          <w:sz w:val="21"/>
          <w:szCs w:val="21"/>
          <w:lang w:val="en-US"/>
        </w:rPr>
        <w:t xml:space="preserve">f you’re </w:t>
      </w:r>
      <w:r w:rsidR="00F261D3">
        <w:rPr>
          <w:rFonts w:eastAsiaTheme="majorEastAsia" w:cs="Arial"/>
          <w:bCs/>
          <w:sz w:val="21"/>
          <w:szCs w:val="21"/>
          <w:lang w:val="en-US"/>
        </w:rPr>
        <w:t>creating an account you will provide a</w:t>
      </w:r>
      <w:r w:rsidR="00F261D3" w:rsidRPr="00F261D3">
        <w:rPr>
          <w:rFonts w:eastAsiaTheme="majorEastAsia" w:cs="Arial"/>
          <w:b/>
          <w:bCs/>
          <w:sz w:val="21"/>
          <w:szCs w:val="21"/>
          <w:lang w:val="en-US"/>
        </w:rPr>
        <w:t xml:space="preserve"> password</w:t>
      </w:r>
      <w:r w:rsidR="00F261D3">
        <w:rPr>
          <w:rFonts w:eastAsiaTheme="majorEastAsia" w:cs="Arial"/>
          <w:bCs/>
          <w:sz w:val="21"/>
          <w:szCs w:val="21"/>
          <w:lang w:val="en-US"/>
        </w:rPr>
        <w:t xml:space="preserve"> and </w:t>
      </w:r>
      <w:r w:rsidR="00F261D3" w:rsidRPr="00B169DB">
        <w:rPr>
          <w:rFonts w:eastAsiaTheme="majorEastAsia" w:cs="Arial"/>
          <w:bCs/>
          <w:sz w:val="21"/>
          <w:szCs w:val="21"/>
          <w:lang w:val="en-US"/>
        </w:rPr>
        <w:t xml:space="preserve">if you are ordering books you </w:t>
      </w:r>
      <w:r w:rsidR="00F261D3">
        <w:rPr>
          <w:rFonts w:eastAsiaTheme="majorEastAsia" w:cs="Arial"/>
          <w:bCs/>
          <w:sz w:val="21"/>
          <w:szCs w:val="21"/>
          <w:lang w:val="en-US"/>
        </w:rPr>
        <w:t xml:space="preserve">will provide </w:t>
      </w:r>
      <w:r w:rsidR="00F261D3" w:rsidRPr="00F261D3">
        <w:rPr>
          <w:rFonts w:eastAsiaTheme="majorEastAsia" w:cs="Arial"/>
          <w:b/>
          <w:bCs/>
          <w:sz w:val="21"/>
          <w:szCs w:val="21"/>
          <w:lang w:val="en-US"/>
        </w:rPr>
        <w:t>your payment details</w:t>
      </w:r>
      <w:r w:rsidR="00F261D3">
        <w:rPr>
          <w:rFonts w:eastAsiaTheme="majorEastAsia" w:cs="Arial"/>
          <w:bCs/>
          <w:sz w:val="21"/>
          <w:szCs w:val="21"/>
          <w:lang w:val="en-US"/>
        </w:rPr>
        <w:t>. I</w:t>
      </w:r>
      <w:r w:rsidR="00F261D3" w:rsidRPr="00B169DB">
        <w:rPr>
          <w:rFonts w:eastAsiaTheme="majorEastAsia" w:cs="Arial"/>
          <w:bCs/>
          <w:sz w:val="21"/>
          <w:szCs w:val="21"/>
          <w:lang w:val="en-US"/>
        </w:rPr>
        <w:t>f you are submitting a manuscript or</w:t>
      </w:r>
      <w:r w:rsidR="00F261D3">
        <w:rPr>
          <w:rFonts w:eastAsiaTheme="majorEastAsia" w:cs="Arial"/>
          <w:bCs/>
          <w:sz w:val="21"/>
          <w:szCs w:val="21"/>
          <w:lang w:val="en-US"/>
        </w:rPr>
        <w:t xml:space="preserve"> job application you will provide additional information </w:t>
      </w:r>
      <w:r w:rsidR="00F261D3" w:rsidRPr="00B169DB">
        <w:rPr>
          <w:rFonts w:eastAsiaTheme="majorEastAsia" w:cs="Arial"/>
          <w:bCs/>
          <w:sz w:val="21"/>
          <w:szCs w:val="21"/>
          <w:lang w:val="en-US"/>
        </w:rPr>
        <w:t xml:space="preserve">about your </w:t>
      </w:r>
      <w:r w:rsidR="00F261D3" w:rsidRPr="00F261D3">
        <w:rPr>
          <w:rFonts w:eastAsiaTheme="majorEastAsia" w:cs="Arial"/>
          <w:b/>
          <w:bCs/>
          <w:sz w:val="21"/>
          <w:szCs w:val="21"/>
          <w:lang w:val="en-US"/>
        </w:rPr>
        <w:t>academic and work history, references</w:t>
      </w:r>
      <w:r w:rsidR="00F261D3">
        <w:rPr>
          <w:rFonts w:eastAsiaTheme="majorEastAsia" w:cs="Arial"/>
          <w:bCs/>
          <w:sz w:val="21"/>
          <w:szCs w:val="21"/>
          <w:lang w:val="en-US"/>
        </w:rPr>
        <w:t xml:space="preserve"> </w:t>
      </w:r>
      <w:r w:rsidR="00F261D3">
        <w:rPr>
          <w:rFonts w:eastAsiaTheme="majorEastAsia" w:cs="Arial"/>
          <w:bCs/>
          <w:sz w:val="21"/>
          <w:szCs w:val="21"/>
          <w:lang w:val="en-US"/>
        </w:rPr>
        <w:lastRenderedPageBreak/>
        <w:t xml:space="preserve">and any </w:t>
      </w:r>
      <w:r w:rsidR="00F261D3" w:rsidRPr="00F261D3">
        <w:rPr>
          <w:rFonts w:eastAsiaTheme="majorEastAsia" w:cs="Arial"/>
          <w:b/>
          <w:bCs/>
          <w:sz w:val="21"/>
          <w:szCs w:val="21"/>
          <w:lang w:val="en-US"/>
        </w:rPr>
        <w:t>other information you choose to supply</w:t>
      </w:r>
      <w:r w:rsidR="00F261D3" w:rsidRPr="00B169DB">
        <w:rPr>
          <w:rFonts w:eastAsiaTheme="majorEastAsia" w:cs="Arial"/>
          <w:bCs/>
          <w:sz w:val="21"/>
          <w:szCs w:val="21"/>
          <w:lang w:val="en-US"/>
        </w:rPr>
        <w:t>.</w:t>
      </w:r>
      <w:r w:rsidR="003274D8">
        <w:rPr>
          <w:rFonts w:eastAsiaTheme="majorEastAsia" w:cs="Arial"/>
          <w:bCs/>
          <w:sz w:val="21"/>
          <w:szCs w:val="21"/>
          <w:lang w:val="en-US"/>
        </w:rPr>
        <w:t xml:space="preserve"> Your</w:t>
      </w:r>
      <w:r w:rsidR="008A4942">
        <w:rPr>
          <w:rFonts w:eastAsiaTheme="majorEastAsia" w:cs="Arial"/>
          <w:bCs/>
          <w:sz w:val="21"/>
          <w:szCs w:val="21"/>
          <w:lang w:val="en-US"/>
        </w:rPr>
        <w:t xml:space="preserve"> information includes anything </w:t>
      </w:r>
      <w:r w:rsidR="003274D8">
        <w:rPr>
          <w:rFonts w:eastAsiaTheme="majorEastAsia" w:cs="Arial"/>
          <w:bCs/>
          <w:sz w:val="21"/>
          <w:szCs w:val="21"/>
          <w:lang w:val="en-US"/>
        </w:rPr>
        <w:t xml:space="preserve">which identifies you so </w:t>
      </w:r>
      <w:r w:rsidR="008A4942">
        <w:rPr>
          <w:rFonts w:eastAsiaTheme="majorEastAsia" w:cs="Arial"/>
          <w:bCs/>
          <w:sz w:val="21"/>
          <w:szCs w:val="21"/>
          <w:lang w:val="en-US"/>
        </w:rPr>
        <w:t>if</w:t>
      </w:r>
      <w:r w:rsidR="0012016B">
        <w:rPr>
          <w:rFonts w:eastAsiaTheme="majorEastAsia" w:cs="Arial"/>
          <w:bCs/>
          <w:sz w:val="21"/>
          <w:szCs w:val="21"/>
          <w:lang w:val="en-US"/>
        </w:rPr>
        <w:t xml:space="preserve"> you contribute to a blog or provide other user generated content</w:t>
      </w:r>
      <w:r w:rsidR="003274D8">
        <w:rPr>
          <w:rFonts w:eastAsiaTheme="majorEastAsia" w:cs="Arial"/>
          <w:bCs/>
          <w:sz w:val="21"/>
          <w:szCs w:val="21"/>
          <w:lang w:val="en-US"/>
        </w:rPr>
        <w:t xml:space="preserve"> to us it may include </w:t>
      </w:r>
      <w:r w:rsidR="0012016B">
        <w:rPr>
          <w:rFonts w:eastAsiaTheme="majorEastAsia" w:cs="Arial"/>
          <w:bCs/>
          <w:sz w:val="21"/>
          <w:szCs w:val="21"/>
          <w:lang w:val="en-US"/>
        </w:rPr>
        <w:t>personal information</w:t>
      </w:r>
      <w:r w:rsidR="003274D8">
        <w:rPr>
          <w:rFonts w:eastAsiaTheme="majorEastAsia" w:cs="Arial"/>
          <w:bCs/>
          <w:sz w:val="21"/>
          <w:szCs w:val="21"/>
          <w:lang w:val="en-US"/>
        </w:rPr>
        <w:t>.</w:t>
      </w:r>
    </w:p>
    <w:p w:rsidR="00882374" w:rsidRDefault="00882374" w:rsidP="00882374">
      <w:r>
        <w:t xml:space="preserve">If you provide us with more sensitive information this is known as Special Category (“Sensitive”) information and may include details about </w:t>
      </w:r>
      <w:r w:rsidRPr="00A47435">
        <w:rPr>
          <w:lang w:eastAsia="en-GB"/>
        </w:rPr>
        <w:t xml:space="preserve">a person’s racial or ethnic origin, political opinions, religious, philosophical or similar beliefs, trade union membership, genetics, biometrics, health, sexual life, sexual orientation or about </w:t>
      </w:r>
      <w:r>
        <w:rPr>
          <w:lang w:eastAsia="en-GB"/>
        </w:rPr>
        <w:t>criminal offences or proceedings.</w:t>
      </w:r>
      <w:r w:rsidR="00123851">
        <w:rPr>
          <w:lang w:eastAsia="en-GB"/>
        </w:rPr>
        <w:t xml:space="preserve"> </w:t>
      </w:r>
      <w:r w:rsidR="00123851">
        <w:t>This type of information will be treated differently and we will explain why we are collecting it and it will only be used with your explicit consent.</w:t>
      </w:r>
    </w:p>
    <w:p w:rsidR="00584B82" w:rsidRPr="00882374" w:rsidRDefault="00584B82" w:rsidP="00882374"/>
    <w:p w:rsidR="004D2A73" w:rsidRPr="00B169DB" w:rsidRDefault="00C04150" w:rsidP="00093F4F">
      <w:pPr>
        <w:spacing w:after="240" w:line="240" w:lineRule="auto"/>
        <w:jc w:val="both"/>
        <w:outlineLvl w:val="2"/>
        <w:rPr>
          <w:rFonts w:eastAsiaTheme="majorEastAsia" w:cs="Arial"/>
          <w:bCs/>
          <w:sz w:val="21"/>
          <w:szCs w:val="21"/>
          <w:lang w:val="en-US"/>
        </w:rPr>
      </w:pPr>
      <w:r>
        <w:rPr>
          <w:rFonts w:eastAsiaTheme="majorEastAsia" w:cs="Arial"/>
          <w:bCs/>
          <w:sz w:val="21"/>
          <w:szCs w:val="21"/>
          <w:lang w:val="en-US"/>
        </w:rPr>
        <w:t>We</w:t>
      </w:r>
      <w:r w:rsidR="00F261D3">
        <w:rPr>
          <w:rFonts w:eastAsiaTheme="majorEastAsia" w:cs="Arial"/>
          <w:bCs/>
          <w:sz w:val="21"/>
          <w:szCs w:val="21"/>
          <w:lang w:val="en-US"/>
        </w:rPr>
        <w:t xml:space="preserve"> collect your information</w:t>
      </w:r>
      <w:r w:rsidR="004D2A73" w:rsidRPr="00B169DB">
        <w:rPr>
          <w:rFonts w:eastAsiaTheme="majorEastAsia" w:cs="Arial"/>
          <w:bCs/>
          <w:sz w:val="21"/>
          <w:szCs w:val="21"/>
          <w:lang w:val="en-US"/>
        </w:rPr>
        <w:t xml:space="preserve"> when you:</w:t>
      </w:r>
    </w:p>
    <w:p w:rsidR="004D2A73" w:rsidRPr="00235700" w:rsidRDefault="006201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Pr>
          <w:rFonts w:eastAsiaTheme="majorEastAsia" w:cs="Arial"/>
          <w:bCs/>
          <w:iCs/>
          <w:sz w:val="21"/>
          <w:szCs w:val="21"/>
          <w:lang w:val="en-US"/>
        </w:rPr>
        <w:t>Interact or correspond with us</w:t>
      </w:r>
      <w:r w:rsidR="004D2A73" w:rsidRPr="00235700">
        <w:rPr>
          <w:rFonts w:eastAsiaTheme="majorEastAsia" w:cs="Arial"/>
          <w:bCs/>
          <w:iCs/>
          <w:sz w:val="21"/>
          <w:szCs w:val="21"/>
          <w:lang w:val="en-US"/>
        </w:rPr>
        <w:t xml:space="preserve"> </w:t>
      </w:r>
      <w:r>
        <w:rPr>
          <w:rFonts w:eastAsiaTheme="majorEastAsia" w:cs="Arial"/>
          <w:bCs/>
          <w:iCs/>
          <w:sz w:val="21"/>
          <w:szCs w:val="21"/>
          <w:lang w:val="en-US"/>
        </w:rPr>
        <w:t xml:space="preserve">in letters, </w:t>
      </w:r>
      <w:r w:rsidR="004D2A73" w:rsidRPr="00235700">
        <w:rPr>
          <w:rFonts w:eastAsiaTheme="majorEastAsia" w:cs="Arial"/>
          <w:bCs/>
          <w:iCs/>
          <w:sz w:val="21"/>
          <w:szCs w:val="21"/>
          <w:lang w:val="en-US"/>
        </w:rPr>
        <w:t xml:space="preserve">by phone, </w:t>
      </w:r>
      <w:r>
        <w:rPr>
          <w:rFonts w:eastAsiaTheme="majorEastAsia" w:cs="Arial"/>
          <w:bCs/>
          <w:iCs/>
          <w:sz w:val="21"/>
          <w:szCs w:val="21"/>
          <w:lang w:val="en-US"/>
        </w:rPr>
        <w:t xml:space="preserve">SMS, </w:t>
      </w:r>
      <w:r w:rsidR="004D2A73" w:rsidRPr="00235700">
        <w:rPr>
          <w:rFonts w:eastAsiaTheme="majorEastAsia" w:cs="Arial"/>
          <w:bCs/>
          <w:iCs/>
          <w:sz w:val="21"/>
          <w:szCs w:val="21"/>
          <w:lang w:val="en-US"/>
        </w:rPr>
        <w:t xml:space="preserve">email or </w:t>
      </w:r>
      <w:r>
        <w:rPr>
          <w:rFonts w:eastAsiaTheme="majorEastAsia" w:cs="Arial"/>
          <w:bCs/>
          <w:iCs/>
          <w:sz w:val="21"/>
          <w:szCs w:val="21"/>
          <w:lang w:val="en-US"/>
        </w:rPr>
        <w:t xml:space="preserve">via </w:t>
      </w:r>
      <w:r w:rsidR="004D2A73" w:rsidRPr="00235700">
        <w:rPr>
          <w:rFonts w:eastAsiaTheme="majorEastAsia" w:cs="Arial"/>
          <w:bCs/>
          <w:iCs/>
          <w:sz w:val="21"/>
          <w:szCs w:val="21"/>
          <w:lang w:val="en-US"/>
        </w:rPr>
        <w:t>our website;</w:t>
      </w:r>
    </w:p>
    <w:p w:rsidR="00AC519C" w:rsidRDefault="00AC519C"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Pr>
          <w:rFonts w:eastAsiaTheme="majorEastAsia" w:cs="Arial"/>
          <w:bCs/>
          <w:iCs/>
          <w:sz w:val="21"/>
          <w:szCs w:val="21"/>
          <w:lang w:val="en-US"/>
        </w:rPr>
        <w:t>attend events we hold or interact with us in person;</w:t>
      </w:r>
    </w:p>
    <w:p w:rsidR="006E06AC" w:rsidRPr="00235700" w:rsidRDefault="006E06AC"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create an account on our website;</w:t>
      </w:r>
    </w:p>
    <w:p w:rsidR="004D2A73" w:rsidRPr="00235700" w:rsidRDefault="004D2A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subscribe to our mailing lists;</w:t>
      </w:r>
    </w:p>
    <w:p w:rsidR="004D2A73" w:rsidRPr="00235700" w:rsidRDefault="004D2A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complete one of our surveys</w:t>
      </w:r>
      <w:r w:rsidR="00A86BC2" w:rsidRPr="00235700">
        <w:rPr>
          <w:rFonts w:eastAsiaTheme="majorEastAsia" w:cs="Arial"/>
          <w:bCs/>
          <w:iCs/>
          <w:sz w:val="21"/>
          <w:szCs w:val="21"/>
          <w:lang w:val="en-US"/>
        </w:rPr>
        <w:t>;</w:t>
      </w:r>
    </w:p>
    <w:p w:rsidR="00235700" w:rsidRPr="00235700" w:rsidRDefault="006201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Pr>
          <w:rFonts w:eastAsiaTheme="majorEastAsia" w:cs="Arial"/>
          <w:bCs/>
          <w:iCs/>
          <w:sz w:val="21"/>
          <w:szCs w:val="21"/>
          <w:lang w:val="en-US"/>
        </w:rPr>
        <w:t>use our mobile device or website applications (apps);</w:t>
      </w:r>
    </w:p>
    <w:p w:rsidR="004D2A73" w:rsidRPr="00235700" w:rsidRDefault="004D2A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 xml:space="preserve">submit manuscripts </w:t>
      </w:r>
      <w:r w:rsidR="00A50B06">
        <w:rPr>
          <w:rFonts w:eastAsiaTheme="majorEastAsia" w:cs="Arial"/>
          <w:bCs/>
          <w:iCs/>
          <w:sz w:val="21"/>
          <w:szCs w:val="21"/>
          <w:lang w:val="en-US"/>
        </w:rPr>
        <w:t xml:space="preserve">to us by post, email or via our </w:t>
      </w:r>
      <w:r w:rsidRPr="00235700">
        <w:rPr>
          <w:rFonts w:eastAsiaTheme="majorEastAsia" w:cs="Arial"/>
          <w:bCs/>
          <w:iCs/>
          <w:sz w:val="21"/>
          <w:szCs w:val="21"/>
          <w:lang w:val="en-US"/>
        </w:rPr>
        <w:t xml:space="preserve">website; </w:t>
      </w:r>
    </w:p>
    <w:p w:rsidR="004D2A73" w:rsidRPr="00235700" w:rsidRDefault="004D2A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enter into a contra</w:t>
      </w:r>
      <w:r w:rsidR="00CE0B34">
        <w:rPr>
          <w:rFonts w:eastAsiaTheme="majorEastAsia" w:cs="Arial"/>
          <w:bCs/>
          <w:iCs/>
          <w:sz w:val="21"/>
          <w:szCs w:val="21"/>
          <w:lang w:val="en-US"/>
        </w:rPr>
        <w:t>ct with us</w:t>
      </w:r>
      <w:r w:rsidRPr="00235700">
        <w:rPr>
          <w:rFonts w:eastAsiaTheme="majorEastAsia" w:cs="Arial"/>
          <w:bCs/>
          <w:iCs/>
          <w:sz w:val="21"/>
          <w:szCs w:val="21"/>
          <w:lang w:val="en-US"/>
        </w:rPr>
        <w:t>;</w:t>
      </w:r>
    </w:p>
    <w:p w:rsidR="004D2A73" w:rsidRPr="00235700" w:rsidRDefault="004D2A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 xml:space="preserve">submit </w:t>
      </w:r>
      <w:r w:rsidR="006E06AC" w:rsidRPr="00235700">
        <w:rPr>
          <w:rFonts w:eastAsiaTheme="majorEastAsia" w:cs="Arial"/>
          <w:bCs/>
          <w:iCs/>
          <w:sz w:val="21"/>
          <w:szCs w:val="21"/>
          <w:lang w:val="en-US"/>
        </w:rPr>
        <w:t>an application to a job vacancy</w:t>
      </w:r>
      <w:r w:rsidRPr="00235700">
        <w:rPr>
          <w:rFonts w:eastAsiaTheme="majorEastAsia" w:cs="Arial"/>
          <w:bCs/>
          <w:iCs/>
          <w:sz w:val="21"/>
          <w:szCs w:val="21"/>
          <w:lang w:val="en-US"/>
        </w:rPr>
        <w:t>;</w:t>
      </w:r>
    </w:p>
    <w:p w:rsidR="004D2A73" w:rsidRDefault="004D2A73"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sidRPr="00235700">
        <w:rPr>
          <w:rFonts w:eastAsiaTheme="majorEastAsia" w:cs="Arial"/>
          <w:bCs/>
          <w:iCs/>
          <w:sz w:val="21"/>
          <w:szCs w:val="21"/>
          <w:lang w:val="en-US"/>
        </w:rPr>
        <w:t xml:space="preserve">order books or </w:t>
      </w:r>
      <w:r w:rsidR="006E06AC" w:rsidRPr="00235700">
        <w:rPr>
          <w:rFonts w:eastAsiaTheme="majorEastAsia" w:cs="Arial"/>
          <w:bCs/>
          <w:iCs/>
          <w:sz w:val="21"/>
          <w:szCs w:val="21"/>
          <w:lang w:val="en-US"/>
        </w:rPr>
        <w:t>other products from our website</w:t>
      </w:r>
      <w:r w:rsidRPr="00235700">
        <w:rPr>
          <w:rFonts w:eastAsiaTheme="majorEastAsia" w:cs="Arial"/>
          <w:bCs/>
          <w:iCs/>
          <w:sz w:val="21"/>
          <w:szCs w:val="21"/>
          <w:lang w:val="en-US"/>
        </w:rPr>
        <w:t>;</w:t>
      </w:r>
    </w:p>
    <w:p w:rsidR="00A50B06" w:rsidRDefault="00A50B06"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Pr>
          <w:rFonts w:eastAsiaTheme="majorEastAsia" w:cs="Arial"/>
          <w:bCs/>
          <w:iCs/>
          <w:sz w:val="21"/>
          <w:szCs w:val="21"/>
          <w:lang w:val="en-US"/>
        </w:rPr>
        <w:t>enter a competition or prize draw;</w:t>
      </w:r>
    </w:p>
    <w:p w:rsidR="00CE0B34" w:rsidRPr="00235700" w:rsidRDefault="00CE0B34" w:rsidP="00A05DB8">
      <w:pPr>
        <w:pStyle w:val="ListParagraph"/>
        <w:numPr>
          <w:ilvl w:val="0"/>
          <w:numId w:val="2"/>
        </w:numPr>
        <w:spacing w:after="240" w:line="240" w:lineRule="auto"/>
        <w:ind w:left="927"/>
        <w:jc w:val="both"/>
        <w:outlineLvl w:val="3"/>
        <w:rPr>
          <w:rFonts w:eastAsiaTheme="majorEastAsia" w:cs="Arial"/>
          <w:bCs/>
          <w:iCs/>
          <w:sz w:val="21"/>
          <w:szCs w:val="21"/>
          <w:lang w:val="en-US"/>
        </w:rPr>
      </w:pPr>
      <w:r>
        <w:rPr>
          <w:rFonts w:eastAsiaTheme="majorEastAsia" w:cs="Arial"/>
          <w:bCs/>
          <w:iCs/>
          <w:sz w:val="21"/>
          <w:szCs w:val="21"/>
          <w:lang w:val="en-US"/>
        </w:rPr>
        <w:t xml:space="preserve">provide us with biographical information about you </w:t>
      </w:r>
      <w:r w:rsidR="00113AFC">
        <w:rPr>
          <w:rFonts w:eastAsiaTheme="majorEastAsia" w:cs="Arial"/>
          <w:bCs/>
          <w:iCs/>
          <w:sz w:val="21"/>
          <w:szCs w:val="21"/>
          <w:lang w:val="en-US"/>
        </w:rPr>
        <w:t>(</w:t>
      </w:r>
      <w:r>
        <w:rPr>
          <w:rFonts w:eastAsiaTheme="majorEastAsia" w:cs="Arial"/>
          <w:bCs/>
          <w:iCs/>
          <w:sz w:val="21"/>
          <w:szCs w:val="21"/>
          <w:lang w:val="en-US"/>
        </w:rPr>
        <w:t>e.g. by completing an author questionnaire</w:t>
      </w:r>
      <w:r w:rsidR="00113AFC">
        <w:rPr>
          <w:rFonts w:eastAsiaTheme="majorEastAsia" w:cs="Arial"/>
          <w:bCs/>
          <w:iCs/>
          <w:sz w:val="21"/>
          <w:szCs w:val="21"/>
          <w:lang w:val="en-US"/>
        </w:rPr>
        <w:t>)</w:t>
      </w:r>
    </w:p>
    <w:p w:rsidR="004D2A73" w:rsidRPr="00B169DB" w:rsidRDefault="00A05DB8" w:rsidP="00093F4F">
      <w:pPr>
        <w:spacing w:after="240" w:line="240" w:lineRule="auto"/>
        <w:jc w:val="both"/>
        <w:outlineLvl w:val="1"/>
        <w:rPr>
          <w:rFonts w:eastAsiaTheme="majorEastAsia" w:cs="Arial"/>
          <w:bCs/>
          <w:sz w:val="21"/>
          <w:szCs w:val="21"/>
        </w:rPr>
      </w:pPr>
      <w:r>
        <w:rPr>
          <w:rFonts w:eastAsiaTheme="majorEastAsia" w:cs="Arial"/>
          <w:bCs/>
          <w:sz w:val="21"/>
          <w:szCs w:val="21"/>
        </w:rPr>
        <w:t xml:space="preserve">Information </w:t>
      </w:r>
      <w:r w:rsidR="00093F4F">
        <w:rPr>
          <w:rFonts w:eastAsiaTheme="majorEastAsia" w:cs="Arial"/>
          <w:bCs/>
          <w:sz w:val="21"/>
          <w:szCs w:val="21"/>
        </w:rPr>
        <w:t>about how you use our website and apps</w:t>
      </w:r>
      <w:r w:rsidR="0012016B">
        <w:rPr>
          <w:rFonts w:eastAsiaTheme="majorEastAsia" w:cs="Arial"/>
          <w:bCs/>
          <w:sz w:val="21"/>
          <w:szCs w:val="21"/>
        </w:rPr>
        <w:t>:</w:t>
      </w:r>
    </w:p>
    <w:p w:rsidR="004D2A73" w:rsidRPr="000574C8" w:rsidRDefault="004D2A73" w:rsidP="000574C8">
      <w:pPr>
        <w:spacing w:after="240" w:line="240" w:lineRule="auto"/>
        <w:rPr>
          <w:rFonts w:eastAsiaTheme="majorEastAsia" w:cs="Arial"/>
          <w:bCs/>
          <w:sz w:val="21"/>
          <w:szCs w:val="21"/>
        </w:rPr>
      </w:pPr>
      <w:r w:rsidRPr="00B169DB">
        <w:rPr>
          <w:rFonts w:eastAsiaTheme="majorEastAsia" w:cs="Arial"/>
          <w:bCs/>
          <w:sz w:val="21"/>
          <w:szCs w:val="21"/>
          <w:lang w:val="en-US"/>
        </w:rPr>
        <w:t xml:space="preserve">We will also collect certain information about how you use our website </w:t>
      </w:r>
      <w:r w:rsidR="00F261D3">
        <w:rPr>
          <w:rFonts w:eastAsiaTheme="majorEastAsia" w:cs="Arial"/>
          <w:bCs/>
          <w:sz w:val="21"/>
          <w:szCs w:val="21"/>
          <w:lang w:val="en-US"/>
        </w:rPr>
        <w:t xml:space="preserve">and apps </w:t>
      </w:r>
      <w:r w:rsidRPr="00B169DB">
        <w:rPr>
          <w:rFonts w:eastAsiaTheme="majorEastAsia" w:cs="Arial"/>
          <w:bCs/>
          <w:sz w:val="21"/>
          <w:szCs w:val="21"/>
          <w:lang w:val="en-US"/>
        </w:rPr>
        <w:t>and the device</w:t>
      </w:r>
      <w:r w:rsidR="00523810">
        <w:rPr>
          <w:rFonts w:eastAsiaTheme="majorEastAsia" w:cs="Arial"/>
          <w:bCs/>
          <w:sz w:val="21"/>
          <w:szCs w:val="21"/>
          <w:lang w:val="en-US"/>
        </w:rPr>
        <w:t>s</w:t>
      </w:r>
      <w:r w:rsidRPr="00B169DB">
        <w:rPr>
          <w:rFonts w:eastAsiaTheme="majorEastAsia" w:cs="Arial"/>
          <w:bCs/>
          <w:sz w:val="21"/>
          <w:szCs w:val="21"/>
          <w:lang w:val="en-US"/>
        </w:rPr>
        <w:t xml:space="preserve"> that </w:t>
      </w:r>
      <w:r w:rsidR="00F261D3">
        <w:rPr>
          <w:rFonts w:eastAsiaTheme="majorEastAsia" w:cs="Arial"/>
          <w:bCs/>
          <w:sz w:val="21"/>
          <w:szCs w:val="21"/>
          <w:lang w:val="en-US"/>
        </w:rPr>
        <w:t>you use to access them</w:t>
      </w:r>
      <w:r w:rsidR="00415279">
        <w:rPr>
          <w:rFonts w:eastAsiaTheme="majorEastAsia" w:cs="Arial"/>
          <w:bCs/>
          <w:sz w:val="21"/>
          <w:szCs w:val="21"/>
          <w:lang w:val="en-US"/>
        </w:rPr>
        <w:t xml:space="preserve">. </w:t>
      </w:r>
      <w:r w:rsidR="00A50B06">
        <w:rPr>
          <w:rFonts w:eastAsiaTheme="majorEastAsia" w:cs="Arial"/>
          <w:bCs/>
          <w:sz w:val="21"/>
          <w:szCs w:val="21"/>
          <w:lang w:val="en-US"/>
        </w:rPr>
        <w:t>This</w:t>
      </w:r>
      <w:r w:rsidRPr="00B169DB">
        <w:rPr>
          <w:rFonts w:eastAsiaTheme="majorEastAsia" w:cs="Arial"/>
          <w:bCs/>
          <w:sz w:val="21"/>
          <w:szCs w:val="21"/>
          <w:lang w:val="en-US"/>
        </w:rPr>
        <w:t xml:space="preserve"> include</w:t>
      </w:r>
      <w:r w:rsidR="00523810">
        <w:rPr>
          <w:rFonts w:eastAsiaTheme="majorEastAsia" w:cs="Arial"/>
          <w:bCs/>
          <w:sz w:val="21"/>
          <w:szCs w:val="21"/>
          <w:lang w:val="en-US"/>
        </w:rPr>
        <w:t>s</w:t>
      </w:r>
      <w:r w:rsidRPr="00B169DB">
        <w:rPr>
          <w:rFonts w:eastAsiaTheme="majorEastAsia" w:cs="Arial"/>
          <w:bCs/>
          <w:sz w:val="21"/>
          <w:szCs w:val="21"/>
          <w:lang w:val="en-US"/>
        </w:rPr>
        <w:t xml:space="preserve"> your IP address, geographical location, device information (such as your hardware model, mobile network information, unique device identifiers)</w:t>
      </w:r>
      <w:r w:rsidRPr="00B169DB">
        <w:rPr>
          <w:rFonts w:eastAsiaTheme="majorEastAsia" w:cs="Arial"/>
          <w:bCs/>
          <w:sz w:val="21"/>
          <w:szCs w:val="21"/>
        </w:rPr>
        <w:t>,</w:t>
      </w:r>
      <w:r w:rsidRPr="00B169DB">
        <w:rPr>
          <w:rFonts w:eastAsiaTheme="majorEastAsia" w:cs="Arial"/>
          <w:bCs/>
          <w:sz w:val="21"/>
          <w:szCs w:val="21"/>
          <w:lang w:val="en-US"/>
        </w:rPr>
        <w:t xml:space="preserve"> browser type, referral source, length of visit to the website, number of page views, the search queries you make on the website and similar information. This</w:t>
      </w:r>
      <w:r w:rsidR="00B64D07">
        <w:rPr>
          <w:rFonts w:eastAsiaTheme="majorEastAsia" w:cs="Arial"/>
          <w:bCs/>
          <w:sz w:val="21"/>
          <w:szCs w:val="21"/>
          <w:lang w:val="en-US"/>
        </w:rPr>
        <w:t xml:space="preserve"> information is collected by Google Analytics on our behalf and by some of our apps </w:t>
      </w:r>
      <w:r w:rsidR="00523810">
        <w:rPr>
          <w:rFonts w:eastAsiaTheme="majorEastAsia" w:cs="Arial"/>
          <w:bCs/>
          <w:sz w:val="21"/>
          <w:szCs w:val="21"/>
          <w:lang w:val="en-US"/>
        </w:rPr>
        <w:t xml:space="preserve">using </w:t>
      </w:r>
      <w:r w:rsidR="00523810" w:rsidRPr="00B169DB">
        <w:rPr>
          <w:rFonts w:eastAsiaTheme="majorEastAsia" w:cs="Arial"/>
          <w:bCs/>
          <w:sz w:val="21"/>
          <w:szCs w:val="21"/>
          <w:lang w:val="en-US"/>
        </w:rPr>
        <w:t>cookies</w:t>
      </w:r>
      <w:r w:rsidR="00CE0B34">
        <w:rPr>
          <w:rFonts w:eastAsiaTheme="majorEastAsia" w:cs="Arial"/>
          <w:bCs/>
          <w:sz w:val="21"/>
          <w:szCs w:val="21"/>
          <w:lang w:val="en-US"/>
        </w:rPr>
        <w:t>.</w:t>
      </w:r>
      <w:r w:rsidR="000574C8" w:rsidRPr="000574C8">
        <w:rPr>
          <w:rFonts w:eastAsiaTheme="majorEastAsia" w:cs="Arial"/>
          <w:bCs/>
          <w:sz w:val="21"/>
          <w:szCs w:val="21"/>
        </w:rPr>
        <w:t xml:space="preserve"> </w:t>
      </w:r>
      <w:r w:rsidR="000574C8" w:rsidRPr="007C4D0F">
        <w:rPr>
          <w:rFonts w:eastAsiaTheme="majorEastAsia" w:cs="Arial"/>
          <w:bCs/>
          <w:sz w:val="21"/>
          <w:szCs w:val="21"/>
        </w:rPr>
        <w:t xml:space="preserve">To opt out of being tracked by Google Analytics across all websites, visit </w:t>
      </w:r>
      <w:hyperlink r:id="rId10" w:history="1">
        <w:r w:rsidR="000574C8" w:rsidRPr="007C4D0F">
          <w:rPr>
            <w:rFonts w:eastAsiaTheme="majorEastAsia" w:cs="Arial"/>
            <w:bCs/>
            <w:sz w:val="21"/>
            <w:szCs w:val="21"/>
          </w:rPr>
          <w:t>http://tools.google.com/dlpage/gaoptout</w:t>
        </w:r>
      </w:hyperlink>
      <w:r w:rsidR="000574C8" w:rsidRPr="007C4D0F">
        <w:rPr>
          <w:rFonts w:eastAsiaTheme="majorEastAsia" w:cs="Arial"/>
          <w:bCs/>
          <w:sz w:val="21"/>
          <w:szCs w:val="21"/>
        </w:rPr>
        <w:t xml:space="preserve">.  </w:t>
      </w:r>
      <w:r w:rsidRPr="007C4D0F">
        <w:rPr>
          <w:rFonts w:eastAsiaTheme="majorEastAsia" w:cs="Arial"/>
          <w:bCs/>
          <w:sz w:val="21"/>
          <w:szCs w:val="21"/>
          <w:lang w:val="en-US"/>
        </w:rPr>
        <w:t xml:space="preserve">For </w:t>
      </w:r>
      <w:r w:rsidRPr="00B169DB">
        <w:rPr>
          <w:rFonts w:eastAsiaTheme="majorEastAsia" w:cs="Arial"/>
          <w:bCs/>
          <w:sz w:val="21"/>
          <w:szCs w:val="21"/>
          <w:lang w:val="en-US"/>
        </w:rPr>
        <w:t>more information on coo</w:t>
      </w:r>
      <w:r w:rsidR="00F261D3">
        <w:rPr>
          <w:rFonts w:eastAsiaTheme="majorEastAsia" w:cs="Arial"/>
          <w:bCs/>
          <w:sz w:val="21"/>
          <w:szCs w:val="21"/>
          <w:lang w:val="en-US"/>
        </w:rPr>
        <w:t>kies please read our Cookies Policy.</w:t>
      </w:r>
      <w:r w:rsidR="00CE0B34" w:rsidRPr="00CE0B34">
        <w:rPr>
          <w:rFonts w:eastAsiaTheme="majorEastAsia" w:cs="Arial"/>
          <w:bCs/>
          <w:sz w:val="21"/>
          <w:szCs w:val="21"/>
          <w:highlight w:val="yellow"/>
          <w:lang w:val="en-US"/>
        </w:rPr>
        <w:t xml:space="preserve"> </w:t>
      </w:r>
    </w:p>
    <w:p w:rsidR="00EC7172" w:rsidRPr="004D55C8" w:rsidRDefault="00EC7172" w:rsidP="00EC7172">
      <w:pPr>
        <w:pStyle w:val="ListParagraph"/>
        <w:spacing w:after="240" w:line="240" w:lineRule="auto"/>
        <w:ind w:left="0"/>
        <w:jc w:val="both"/>
        <w:outlineLvl w:val="2"/>
      </w:pPr>
      <w:r>
        <w:rPr>
          <w:rFonts w:eastAsiaTheme="majorEastAsia" w:cs="Arial"/>
          <w:bCs/>
          <w:sz w:val="21"/>
          <w:szCs w:val="21"/>
        </w:rPr>
        <w:t>Our website may include links to third party websites, plug-ins and applications. By clicking on those links or enabling these connections you may allow third parties to collect or share data about you. We do not control these websites and are not responsible for their privacy notices. Please ensure that you read the privacy notices on any such external websites.</w:t>
      </w:r>
    </w:p>
    <w:p w:rsidR="004D2A73" w:rsidRPr="00B169DB" w:rsidRDefault="004D2A73" w:rsidP="00A05DB8">
      <w:pPr>
        <w:spacing w:after="240" w:line="240" w:lineRule="auto"/>
        <w:jc w:val="both"/>
        <w:outlineLvl w:val="1"/>
        <w:rPr>
          <w:rFonts w:eastAsiaTheme="majorEastAsia" w:cs="Arial"/>
          <w:bCs/>
          <w:sz w:val="21"/>
          <w:szCs w:val="21"/>
        </w:rPr>
      </w:pPr>
      <w:r w:rsidRPr="00B169DB">
        <w:rPr>
          <w:rFonts w:eastAsiaTheme="majorEastAsia" w:cs="Arial"/>
          <w:bCs/>
          <w:sz w:val="21"/>
          <w:szCs w:val="21"/>
        </w:rPr>
        <w:t>Information we receive from third parties</w:t>
      </w:r>
      <w:r w:rsidR="00EC7172">
        <w:rPr>
          <w:rFonts w:eastAsiaTheme="majorEastAsia" w:cs="Arial"/>
          <w:bCs/>
          <w:sz w:val="21"/>
          <w:szCs w:val="21"/>
        </w:rPr>
        <w:t>:</w:t>
      </w:r>
    </w:p>
    <w:p w:rsidR="004D2A73" w:rsidRPr="00B169DB" w:rsidRDefault="004D2A73" w:rsidP="00A05DB8">
      <w:pPr>
        <w:spacing w:after="240" w:line="240" w:lineRule="auto"/>
        <w:jc w:val="both"/>
        <w:outlineLvl w:val="2"/>
        <w:rPr>
          <w:rFonts w:eastAsiaTheme="majorEastAsia" w:cs="Arial"/>
          <w:bCs/>
          <w:sz w:val="21"/>
          <w:szCs w:val="21"/>
          <w:lang w:val="en-US"/>
        </w:rPr>
      </w:pPr>
      <w:r>
        <w:rPr>
          <w:rFonts w:eastAsiaTheme="majorEastAsia" w:cs="Arial"/>
          <w:bCs/>
          <w:sz w:val="21"/>
          <w:szCs w:val="21"/>
          <w:lang w:val="en-US"/>
        </w:rPr>
        <w:t xml:space="preserve">In certain circumstances, we will </w:t>
      </w:r>
      <w:r w:rsidRPr="00B169DB">
        <w:rPr>
          <w:rFonts w:eastAsiaTheme="majorEastAsia" w:cs="Arial"/>
          <w:bCs/>
          <w:sz w:val="21"/>
          <w:szCs w:val="21"/>
          <w:lang w:val="en-US"/>
        </w:rPr>
        <w:t xml:space="preserve">receive information about you from third parties. For example, </w:t>
      </w:r>
    </w:p>
    <w:p w:rsidR="004D2A73" w:rsidRPr="00A05DB8" w:rsidRDefault="004D2A73" w:rsidP="00A05DB8">
      <w:pPr>
        <w:pStyle w:val="ListParagraph"/>
        <w:numPr>
          <w:ilvl w:val="0"/>
          <w:numId w:val="3"/>
        </w:numPr>
        <w:spacing w:after="240" w:line="240" w:lineRule="auto"/>
        <w:ind w:left="927"/>
        <w:jc w:val="both"/>
        <w:outlineLvl w:val="3"/>
        <w:rPr>
          <w:rFonts w:eastAsiaTheme="majorEastAsia" w:cs="Arial"/>
          <w:bCs/>
          <w:iCs/>
          <w:sz w:val="21"/>
          <w:szCs w:val="21"/>
          <w:lang w:val="en-US"/>
        </w:rPr>
      </w:pPr>
      <w:proofErr w:type="gramStart"/>
      <w:r w:rsidRPr="00A05DB8">
        <w:rPr>
          <w:rFonts w:eastAsiaTheme="majorEastAsia" w:cs="Arial"/>
          <w:bCs/>
          <w:iCs/>
          <w:sz w:val="21"/>
          <w:szCs w:val="21"/>
          <w:lang w:val="en-US"/>
        </w:rPr>
        <w:t>if</w:t>
      </w:r>
      <w:proofErr w:type="gramEnd"/>
      <w:r w:rsidRPr="00A05DB8">
        <w:rPr>
          <w:rFonts w:eastAsiaTheme="majorEastAsia" w:cs="Arial"/>
          <w:bCs/>
          <w:iCs/>
          <w:sz w:val="21"/>
          <w:szCs w:val="21"/>
          <w:lang w:val="en-US"/>
        </w:rPr>
        <w:t xml:space="preserve"> you choose to register for a website user account you may choose to link this account to your social media account (such as Twitter or Facebook). By providing your socia</w:t>
      </w:r>
      <w:r w:rsidR="005D520B">
        <w:rPr>
          <w:rFonts w:eastAsiaTheme="majorEastAsia" w:cs="Arial"/>
          <w:bCs/>
          <w:iCs/>
          <w:sz w:val="21"/>
          <w:szCs w:val="21"/>
          <w:lang w:val="en-US"/>
        </w:rPr>
        <w:t xml:space="preserve">l media account details you are </w:t>
      </w:r>
      <w:proofErr w:type="spellStart"/>
      <w:r w:rsidRPr="00A05DB8">
        <w:rPr>
          <w:rFonts w:eastAsiaTheme="majorEastAsia" w:cs="Arial"/>
          <w:bCs/>
          <w:iCs/>
          <w:sz w:val="21"/>
          <w:szCs w:val="21"/>
          <w:lang w:val="en-US"/>
        </w:rPr>
        <w:t>authorising</w:t>
      </w:r>
      <w:proofErr w:type="spellEnd"/>
      <w:r w:rsidRPr="00A05DB8">
        <w:rPr>
          <w:rFonts w:eastAsiaTheme="majorEastAsia" w:cs="Arial"/>
          <w:bCs/>
          <w:iCs/>
          <w:sz w:val="21"/>
          <w:szCs w:val="21"/>
          <w:lang w:val="en-US"/>
        </w:rPr>
        <w:t xml:space="preserve"> that third-party provider to share with us certain information about you</w:t>
      </w:r>
      <w:r w:rsidR="00642FB2" w:rsidRPr="00A05DB8">
        <w:rPr>
          <w:rFonts w:eastAsiaTheme="majorEastAsia" w:cs="Arial"/>
          <w:bCs/>
          <w:iCs/>
          <w:sz w:val="21"/>
          <w:szCs w:val="21"/>
          <w:lang w:val="en-US"/>
        </w:rPr>
        <w:t>;</w:t>
      </w:r>
    </w:p>
    <w:p w:rsidR="004D2A73" w:rsidRPr="00A05DB8" w:rsidRDefault="00B64D07" w:rsidP="00A05DB8">
      <w:pPr>
        <w:pStyle w:val="ListParagraph"/>
        <w:numPr>
          <w:ilvl w:val="0"/>
          <w:numId w:val="3"/>
        </w:numPr>
        <w:spacing w:after="240" w:line="240" w:lineRule="auto"/>
        <w:ind w:left="927"/>
        <w:jc w:val="both"/>
        <w:outlineLvl w:val="3"/>
        <w:rPr>
          <w:rFonts w:eastAsiaTheme="majorEastAsia" w:cs="Arial"/>
          <w:bCs/>
          <w:iCs/>
          <w:sz w:val="21"/>
          <w:szCs w:val="21"/>
          <w:lang w:val="en-US"/>
        </w:rPr>
      </w:pPr>
      <w:proofErr w:type="gramStart"/>
      <w:r>
        <w:rPr>
          <w:rFonts w:eastAsiaTheme="majorEastAsia" w:cs="Arial"/>
          <w:bCs/>
          <w:iCs/>
          <w:sz w:val="21"/>
          <w:szCs w:val="21"/>
          <w:lang w:val="en-US"/>
        </w:rPr>
        <w:lastRenderedPageBreak/>
        <w:t>we</w:t>
      </w:r>
      <w:proofErr w:type="gramEnd"/>
      <w:r w:rsidR="004D2A73" w:rsidRPr="00A05DB8">
        <w:rPr>
          <w:rFonts w:eastAsiaTheme="majorEastAsia" w:cs="Arial"/>
          <w:bCs/>
          <w:iCs/>
          <w:sz w:val="21"/>
          <w:szCs w:val="21"/>
          <w:lang w:val="en-US"/>
        </w:rPr>
        <w:t xml:space="preserve"> use third party providers to verify information provided by you in connection with any manuscript you submit to us for publication. For example, we will use third-party databases or websites to confirm your publication history</w:t>
      </w:r>
      <w:r>
        <w:rPr>
          <w:rFonts w:eastAsiaTheme="majorEastAsia" w:cs="Arial"/>
          <w:bCs/>
          <w:iCs/>
          <w:sz w:val="21"/>
          <w:szCs w:val="21"/>
          <w:lang w:val="en-US"/>
        </w:rPr>
        <w:t>;</w:t>
      </w:r>
    </w:p>
    <w:p w:rsidR="004D2A73" w:rsidRPr="00A05DB8" w:rsidRDefault="004D2A73" w:rsidP="00A05DB8">
      <w:pPr>
        <w:pStyle w:val="ListParagraph"/>
        <w:numPr>
          <w:ilvl w:val="0"/>
          <w:numId w:val="3"/>
        </w:numPr>
        <w:spacing w:after="240" w:line="240" w:lineRule="auto"/>
        <w:ind w:left="927"/>
        <w:jc w:val="both"/>
        <w:outlineLvl w:val="3"/>
        <w:rPr>
          <w:rFonts w:eastAsiaTheme="majorEastAsia" w:cs="Arial"/>
          <w:bCs/>
          <w:iCs/>
          <w:sz w:val="21"/>
          <w:szCs w:val="21"/>
          <w:lang w:val="en-US"/>
        </w:rPr>
      </w:pPr>
      <w:proofErr w:type="gramStart"/>
      <w:r w:rsidRPr="00A05DB8">
        <w:rPr>
          <w:rFonts w:eastAsiaTheme="majorEastAsia" w:cs="Arial"/>
          <w:bCs/>
          <w:iCs/>
          <w:sz w:val="21"/>
          <w:szCs w:val="21"/>
          <w:lang w:val="en-US"/>
        </w:rPr>
        <w:t>we</w:t>
      </w:r>
      <w:proofErr w:type="gramEnd"/>
      <w:r w:rsidRPr="00A05DB8">
        <w:rPr>
          <w:rFonts w:eastAsiaTheme="majorEastAsia" w:cs="Arial"/>
          <w:bCs/>
          <w:iCs/>
          <w:sz w:val="21"/>
          <w:szCs w:val="21"/>
          <w:lang w:val="en-US"/>
        </w:rPr>
        <w:t xml:space="preserve"> will receive information about you from third parties if they are referring you to us for publication. For example, if you are the co-author of a manuscript, your co-author will be required to provide us with information about you. Or if you have a literary agent making submissions on your behalf, your agent will provide us with information about you</w:t>
      </w:r>
      <w:r w:rsidR="00B64D07">
        <w:rPr>
          <w:rFonts w:eastAsiaTheme="majorEastAsia" w:cs="Arial"/>
          <w:bCs/>
          <w:iCs/>
          <w:sz w:val="21"/>
          <w:szCs w:val="21"/>
          <w:lang w:val="en-US"/>
        </w:rPr>
        <w:t>;</w:t>
      </w:r>
    </w:p>
    <w:p w:rsidR="00642FB2" w:rsidRPr="00A05DB8" w:rsidRDefault="004D2A73" w:rsidP="00A05DB8">
      <w:pPr>
        <w:pStyle w:val="ListParagraph"/>
        <w:numPr>
          <w:ilvl w:val="0"/>
          <w:numId w:val="3"/>
        </w:numPr>
        <w:spacing w:after="240" w:line="240" w:lineRule="auto"/>
        <w:ind w:left="927"/>
        <w:jc w:val="both"/>
        <w:outlineLvl w:val="3"/>
        <w:rPr>
          <w:rFonts w:eastAsiaTheme="majorEastAsia" w:cs="Arial"/>
          <w:bCs/>
          <w:iCs/>
          <w:sz w:val="21"/>
          <w:szCs w:val="21"/>
          <w:lang w:val="en-US"/>
        </w:rPr>
      </w:pPr>
      <w:r w:rsidRPr="00A05DB8">
        <w:rPr>
          <w:rFonts w:eastAsiaTheme="majorEastAsia" w:cs="Arial"/>
          <w:bCs/>
          <w:iCs/>
          <w:sz w:val="21"/>
          <w:szCs w:val="21"/>
          <w:lang w:val="en-US"/>
        </w:rPr>
        <w:t>if you are a job applicant we may contact your referees to</w:t>
      </w:r>
      <w:r w:rsidR="00642FB2" w:rsidRPr="00A05DB8">
        <w:rPr>
          <w:rFonts w:eastAsiaTheme="majorEastAsia" w:cs="Arial"/>
          <w:bCs/>
          <w:iCs/>
          <w:sz w:val="21"/>
          <w:szCs w:val="21"/>
          <w:lang w:val="en-US"/>
        </w:rPr>
        <w:t xml:space="preserve"> provide information about you;</w:t>
      </w:r>
    </w:p>
    <w:p w:rsidR="00A05DB8" w:rsidRDefault="00A05DB8" w:rsidP="00A05DB8">
      <w:pPr>
        <w:pStyle w:val="ListParagraph"/>
        <w:numPr>
          <w:ilvl w:val="0"/>
          <w:numId w:val="3"/>
        </w:numPr>
        <w:spacing w:after="240" w:line="240" w:lineRule="auto"/>
        <w:ind w:left="927"/>
        <w:jc w:val="both"/>
        <w:outlineLvl w:val="3"/>
        <w:rPr>
          <w:rFonts w:eastAsiaTheme="majorEastAsia" w:cs="Arial"/>
          <w:bCs/>
          <w:iCs/>
          <w:sz w:val="21"/>
          <w:szCs w:val="21"/>
          <w:lang w:val="en-US"/>
        </w:rPr>
      </w:pPr>
      <w:r w:rsidRPr="00A05DB8">
        <w:rPr>
          <w:rFonts w:eastAsiaTheme="majorEastAsia" w:cs="Arial"/>
          <w:bCs/>
          <w:iCs/>
          <w:sz w:val="21"/>
          <w:szCs w:val="21"/>
          <w:lang w:val="en-US"/>
        </w:rPr>
        <w:t xml:space="preserve">if you give permission for us to contact you to a bookseller or other </w:t>
      </w:r>
      <w:r w:rsidR="00163A82">
        <w:rPr>
          <w:rFonts w:eastAsiaTheme="majorEastAsia" w:cs="Arial"/>
          <w:bCs/>
          <w:iCs/>
          <w:sz w:val="21"/>
          <w:szCs w:val="21"/>
          <w:lang w:val="en-US"/>
        </w:rPr>
        <w:t>third party</w:t>
      </w:r>
      <w:r w:rsidRPr="00A05DB8">
        <w:rPr>
          <w:rFonts w:eastAsiaTheme="majorEastAsia" w:cs="Arial"/>
          <w:bCs/>
          <w:iCs/>
          <w:sz w:val="21"/>
          <w:szCs w:val="21"/>
          <w:lang w:val="en-US"/>
        </w:rPr>
        <w:t xml:space="preserve"> running a competition </w:t>
      </w:r>
      <w:r w:rsidR="00D236A4">
        <w:rPr>
          <w:rFonts w:eastAsiaTheme="majorEastAsia" w:cs="Arial"/>
          <w:bCs/>
          <w:iCs/>
          <w:sz w:val="21"/>
          <w:szCs w:val="21"/>
          <w:lang w:val="en-US"/>
        </w:rPr>
        <w:t xml:space="preserve">or other event </w:t>
      </w:r>
      <w:r w:rsidRPr="00A05DB8">
        <w:rPr>
          <w:rFonts w:eastAsiaTheme="majorEastAsia" w:cs="Arial"/>
          <w:bCs/>
          <w:iCs/>
          <w:sz w:val="21"/>
          <w:szCs w:val="21"/>
          <w:lang w:val="en-US"/>
        </w:rPr>
        <w:t>involving one of our books or authors</w:t>
      </w:r>
      <w:r w:rsidR="00B64D07">
        <w:rPr>
          <w:rFonts w:eastAsiaTheme="majorEastAsia" w:cs="Arial"/>
          <w:bCs/>
          <w:iCs/>
          <w:sz w:val="21"/>
          <w:szCs w:val="21"/>
          <w:lang w:val="en-US"/>
        </w:rPr>
        <w:t>;</w:t>
      </w:r>
    </w:p>
    <w:p w:rsidR="00B64D07" w:rsidRDefault="006C0D64" w:rsidP="00A05DB8">
      <w:pPr>
        <w:pStyle w:val="ListParagraph"/>
        <w:numPr>
          <w:ilvl w:val="0"/>
          <w:numId w:val="3"/>
        </w:numPr>
        <w:spacing w:after="240" w:line="240" w:lineRule="auto"/>
        <w:ind w:left="927"/>
        <w:jc w:val="both"/>
        <w:outlineLvl w:val="3"/>
        <w:rPr>
          <w:rFonts w:eastAsiaTheme="majorEastAsia" w:cs="Arial"/>
          <w:bCs/>
          <w:iCs/>
          <w:sz w:val="21"/>
          <w:szCs w:val="21"/>
          <w:lang w:val="en-US"/>
        </w:rPr>
      </w:pPr>
      <w:r>
        <w:rPr>
          <w:rFonts w:eastAsiaTheme="majorEastAsia" w:cs="Arial"/>
          <w:bCs/>
          <w:iCs/>
          <w:sz w:val="21"/>
          <w:szCs w:val="21"/>
          <w:lang w:val="en-US"/>
        </w:rPr>
        <w:t>publishers for whom we provide distribution services;</w:t>
      </w:r>
    </w:p>
    <w:p w:rsidR="00C122CA" w:rsidRDefault="00CE0B34" w:rsidP="00C122CA">
      <w:pPr>
        <w:pStyle w:val="ListParagraph"/>
        <w:numPr>
          <w:ilvl w:val="0"/>
          <w:numId w:val="3"/>
        </w:numPr>
        <w:spacing w:after="240" w:line="240" w:lineRule="auto"/>
        <w:ind w:left="927"/>
        <w:jc w:val="both"/>
        <w:outlineLvl w:val="3"/>
        <w:rPr>
          <w:rFonts w:eastAsiaTheme="majorEastAsia" w:cs="Arial"/>
          <w:bCs/>
          <w:iCs/>
          <w:sz w:val="21"/>
          <w:szCs w:val="21"/>
          <w:lang w:val="en-US"/>
        </w:rPr>
      </w:pPr>
      <w:proofErr w:type="gramStart"/>
      <w:r>
        <w:rPr>
          <w:rFonts w:eastAsiaTheme="majorEastAsia" w:cs="Arial"/>
          <w:bCs/>
          <w:iCs/>
          <w:sz w:val="21"/>
          <w:szCs w:val="21"/>
          <w:lang w:val="en-US"/>
        </w:rPr>
        <w:t>when</w:t>
      </w:r>
      <w:proofErr w:type="gramEnd"/>
      <w:r>
        <w:rPr>
          <w:rFonts w:eastAsiaTheme="majorEastAsia" w:cs="Arial"/>
          <w:bCs/>
          <w:iCs/>
          <w:sz w:val="21"/>
          <w:szCs w:val="21"/>
          <w:lang w:val="en-US"/>
        </w:rPr>
        <w:t xml:space="preserve"> we acquire rights from other publishers.</w:t>
      </w:r>
    </w:p>
    <w:p w:rsidR="0010713B" w:rsidRPr="0010713B" w:rsidRDefault="0010713B" w:rsidP="0010713B">
      <w:pPr>
        <w:pStyle w:val="ListParagraph"/>
        <w:spacing w:after="240" w:line="240" w:lineRule="auto"/>
        <w:ind w:left="927"/>
        <w:jc w:val="both"/>
        <w:outlineLvl w:val="3"/>
        <w:rPr>
          <w:rFonts w:eastAsiaTheme="majorEastAsia" w:cs="Arial"/>
          <w:bCs/>
          <w:iCs/>
          <w:sz w:val="21"/>
          <w:szCs w:val="21"/>
          <w:lang w:val="en-US"/>
        </w:rPr>
      </w:pPr>
    </w:p>
    <w:p w:rsidR="004D2A73" w:rsidRDefault="004D2A73" w:rsidP="007B015D">
      <w:pPr>
        <w:keepNext/>
        <w:tabs>
          <w:tab w:val="left" w:pos="720"/>
        </w:tabs>
        <w:spacing w:after="240" w:line="240" w:lineRule="auto"/>
        <w:ind w:left="360"/>
        <w:jc w:val="center"/>
        <w:outlineLvl w:val="0"/>
        <w:rPr>
          <w:rFonts w:eastAsiaTheme="majorEastAsia" w:cs="Arial"/>
          <w:b/>
          <w:bCs/>
          <w:sz w:val="21"/>
          <w:szCs w:val="21"/>
        </w:rPr>
      </w:pPr>
      <w:bookmarkStart w:id="2" w:name="_Ref499671910"/>
      <w:r w:rsidRPr="00B169DB">
        <w:rPr>
          <w:rFonts w:eastAsiaTheme="majorEastAsia" w:cs="Arial"/>
          <w:b/>
          <w:bCs/>
          <w:sz w:val="21"/>
          <w:szCs w:val="21"/>
        </w:rPr>
        <w:t>HOW WE USE INFORMATION ABOUT YOU</w:t>
      </w:r>
      <w:bookmarkEnd w:id="2"/>
    </w:p>
    <w:p w:rsidR="006B3F55" w:rsidRPr="006B3F55" w:rsidRDefault="006B3F55" w:rsidP="006B3F55">
      <w:pPr>
        <w:keepNext/>
        <w:tabs>
          <w:tab w:val="left" w:pos="720"/>
        </w:tabs>
        <w:spacing w:after="240" w:line="240" w:lineRule="auto"/>
        <w:outlineLvl w:val="0"/>
        <w:rPr>
          <w:rFonts w:eastAsiaTheme="majorEastAsia" w:cs="Arial"/>
          <w:bCs/>
          <w:sz w:val="21"/>
          <w:szCs w:val="21"/>
        </w:rPr>
      </w:pPr>
      <w:r>
        <w:rPr>
          <w:rFonts w:eastAsiaTheme="majorEastAsia" w:cs="Arial"/>
          <w:bCs/>
          <w:sz w:val="21"/>
          <w:szCs w:val="21"/>
        </w:rPr>
        <w:t xml:space="preserve">We use your information lawfully. We do not sell your information to </w:t>
      </w:r>
      <w:r w:rsidR="00AF216F">
        <w:rPr>
          <w:rFonts w:eastAsiaTheme="majorEastAsia" w:cs="Arial"/>
          <w:bCs/>
          <w:sz w:val="21"/>
          <w:szCs w:val="21"/>
        </w:rPr>
        <w:t>third parties. However we may share your information as set out in the section</w:t>
      </w:r>
      <w:r w:rsidR="00EC205A">
        <w:rPr>
          <w:rFonts w:eastAsiaTheme="majorEastAsia" w:cs="Arial"/>
          <w:bCs/>
          <w:sz w:val="21"/>
          <w:szCs w:val="21"/>
        </w:rPr>
        <w:t xml:space="preserve"> ‘When we share your information’. </w:t>
      </w:r>
      <w:r w:rsidR="00AF216F">
        <w:rPr>
          <w:rFonts w:eastAsiaTheme="majorEastAsia" w:cs="Arial"/>
          <w:bCs/>
          <w:sz w:val="21"/>
          <w:szCs w:val="21"/>
        </w:rPr>
        <w:t xml:space="preserve"> </w:t>
      </w:r>
      <w:r w:rsidR="0056642E">
        <w:rPr>
          <w:rFonts w:eastAsiaTheme="majorEastAsia" w:cs="Arial"/>
          <w:bCs/>
          <w:sz w:val="21"/>
          <w:szCs w:val="21"/>
        </w:rPr>
        <w:t>The details of how we use your information and the legal bases for our use are set out below:</w:t>
      </w:r>
    </w:p>
    <w:p w:rsidR="00163A82" w:rsidRDefault="0042031E" w:rsidP="002F7625">
      <w:pPr>
        <w:spacing w:after="240" w:line="240" w:lineRule="auto"/>
        <w:jc w:val="both"/>
        <w:outlineLvl w:val="1"/>
        <w:rPr>
          <w:rFonts w:eastAsiaTheme="majorEastAsia" w:cs="Arial"/>
          <w:bCs/>
          <w:sz w:val="21"/>
          <w:szCs w:val="21"/>
        </w:rPr>
      </w:pPr>
      <w:r>
        <w:rPr>
          <w:rFonts w:eastAsiaTheme="majorEastAsia" w:cs="Arial"/>
          <w:bCs/>
          <w:sz w:val="21"/>
          <w:szCs w:val="21"/>
        </w:rPr>
        <w:t>When we have</w:t>
      </w:r>
      <w:r w:rsidR="00CD15BB">
        <w:rPr>
          <w:rFonts w:eastAsiaTheme="majorEastAsia" w:cs="Arial"/>
          <w:bCs/>
          <w:sz w:val="21"/>
          <w:szCs w:val="21"/>
        </w:rPr>
        <w:t xml:space="preserve"> </w:t>
      </w:r>
      <w:r w:rsidR="00163A82">
        <w:rPr>
          <w:rFonts w:eastAsiaTheme="majorEastAsia" w:cs="Arial"/>
          <w:bCs/>
          <w:sz w:val="21"/>
          <w:szCs w:val="21"/>
        </w:rPr>
        <w:t>your consent to contact you, we may use your information to:</w:t>
      </w:r>
    </w:p>
    <w:p w:rsidR="00C87688" w:rsidRDefault="002F7625" w:rsidP="008A274A">
      <w:pPr>
        <w:pStyle w:val="ListParagraph"/>
        <w:numPr>
          <w:ilvl w:val="0"/>
          <w:numId w:val="4"/>
        </w:numPr>
        <w:spacing w:after="240" w:line="240" w:lineRule="auto"/>
        <w:ind w:left="927"/>
        <w:jc w:val="both"/>
        <w:outlineLvl w:val="2"/>
        <w:rPr>
          <w:rFonts w:eastAsiaTheme="majorEastAsia" w:cs="Arial"/>
          <w:bCs/>
          <w:sz w:val="21"/>
          <w:szCs w:val="21"/>
        </w:rPr>
      </w:pPr>
      <w:r w:rsidRPr="002F7625">
        <w:rPr>
          <w:rFonts w:eastAsiaTheme="majorEastAsia" w:cs="Arial"/>
          <w:bCs/>
          <w:sz w:val="21"/>
          <w:szCs w:val="21"/>
        </w:rPr>
        <w:t xml:space="preserve">to keep in contact with you </w:t>
      </w:r>
      <w:r w:rsidR="009504C4">
        <w:rPr>
          <w:rFonts w:eastAsiaTheme="majorEastAsia" w:cs="Arial"/>
          <w:bCs/>
          <w:sz w:val="21"/>
          <w:szCs w:val="21"/>
        </w:rPr>
        <w:t>and provide you with marketing communications ab</w:t>
      </w:r>
      <w:r w:rsidRPr="002F7625">
        <w:rPr>
          <w:rFonts w:eastAsiaTheme="majorEastAsia" w:cs="Arial"/>
          <w:bCs/>
          <w:sz w:val="21"/>
          <w:szCs w:val="21"/>
        </w:rPr>
        <w:t xml:space="preserve">out our news, events, </w:t>
      </w:r>
      <w:r w:rsidR="0042031E">
        <w:rPr>
          <w:rFonts w:eastAsiaTheme="majorEastAsia" w:cs="Arial"/>
          <w:bCs/>
          <w:sz w:val="21"/>
          <w:szCs w:val="21"/>
        </w:rPr>
        <w:t>authors or</w:t>
      </w:r>
      <w:r w:rsidRPr="002F7625">
        <w:rPr>
          <w:rFonts w:eastAsiaTheme="majorEastAsia" w:cs="Arial"/>
          <w:bCs/>
          <w:sz w:val="21"/>
          <w:szCs w:val="21"/>
        </w:rPr>
        <w:t xml:space="preserve"> books </w:t>
      </w:r>
      <w:r w:rsidR="00A36FF0">
        <w:rPr>
          <w:rFonts w:eastAsiaTheme="majorEastAsia" w:cs="Arial"/>
          <w:bCs/>
          <w:sz w:val="21"/>
          <w:szCs w:val="21"/>
        </w:rPr>
        <w:t xml:space="preserve">and those of other </w:t>
      </w:r>
      <w:r w:rsidR="00A36FF0" w:rsidRPr="00A36FF0">
        <w:rPr>
          <w:rFonts w:eastAsiaTheme="majorEastAsia" w:cs="Arial"/>
          <w:bCs/>
          <w:sz w:val="21"/>
          <w:szCs w:val="21"/>
        </w:rPr>
        <w:t>Hachette UK</w:t>
      </w:r>
      <w:r w:rsidR="00A36FF0">
        <w:rPr>
          <w:rFonts w:eastAsiaTheme="majorEastAsia" w:cs="Arial"/>
          <w:bCs/>
          <w:sz w:val="21"/>
          <w:szCs w:val="21"/>
        </w:rPr>
        <w:t xml:space="preserve"> companies </w:t>
      </w:r>
      <w:r w:rsidRPr="002F7625">
        <w:rPr>
          <w:rFonts w:eastAsiaTheme="majorEastAsia" w:cs="Arial"/>
          <w:bCs/>
          <w:sz w:val="21"/>
          <w:szCs w:val="21"/>
        </w:rPr>
        <w:t>t</w:t>
      </w:r>
      <w:r w:rsidR="009504C4">
        <w:rPr>
          <w:rFonts w:eastAsiaTheme="majorEastAsia" w:cs="Arial"/>
          <w:bCs/>
          <w:sz w:val="21"/>
          <w:szCs w:val="21"/>
        </w:rPr>
        <w:t>hat we believe may interest you</w:t>
      </w:r>
      <w:r w:rsidRPr="002F7625">
        <w:rPr>
          <w:rFonts w:eastAsiaTheme="majorEastAsia" w:cs="Arial"/>
          <w:bCs/>
          <w:sz w:val="21"/>
          <w:szCs w:val="21"/>
        </w:rPr>
        <w:t>;</w:t>
      </w:r>
    </w:p>
    <w:p w:rsidR="0042031E" w:rsidRDefault="0042031E" w:rsidP="008A274A">
      <w:pPr>
        <w:pStyle w:val="ListParagraph"/>
        <w:numPr>
          <w:ilvl w:val="0"/>
          <w:numId w:val="4"/>
        </w:numPr>
        <w:spacing w:after="240" w:line="240" w:lineRule="auto"/>
        <w:ind w:left="927"/>
        <w:jc w:val="both"/>
        <w:outlineLvl w:val="2"/>
        <w:rPr>
          <w:rFonts w:eastAsiaTheme="majorEastAsia" w:cs="Arial"/>
          <w:bCs/>
          <w:sz w:val="21"/>
          <w:szCs w:val="21"/>
        </w:rPr>
      </w:pPr>
      <w:r>
        <w:rPr>
          <w:rFonts w:eastAsiaTheme="majorEastAsia" w:cs="Arial"/>
          <w:bCs/>
          <w:sz w:val="21"/>
          <w:szCs w:val="21"/>
        </w:rPr>
        <w:t xml:space="preserve">tell you about </w:t>
      </w:r>
      <w:r w:rsidRPr="002F7625">
        <w:rPr>
          <w:rFonts w:eastAsiaTheme="majorEastAsia" w:cs="Arial"/>
          <w:bCs/>
          <w:sz w:val="21"/>
          <w:szCs w:val="21"/>
        </w:rPr>
        <w:t>new web</w:t>
      </w:r>
      <w:r>
        <w:rPr>
          <w:rFonts w:eastAsiaTheme="majorEastAsia" w:cs="Arial"/>
          <w:bCs/>
          <w:sz w:val="21"/>
          <w:szCs w:val="21"/>
        </w:rPr>
        <w:t>site features or services</w:t>
      </w:r>
      <w:r w:rsidR="002421B4">
        <w:rPr>
          <w:rFonts w:eastAsiaTheme="majorEastAsia" w:cs="Arial"/>
          <w:bCs/>
          <w:sz w:val="21"/>
          <w:szCs w:val="21"/>
        </w:rPr>
        <w:t>;</w:t>
      </w:r>
    </w:p>
    <w:p w:rsidR="002F7625" w:rsidRDefault="009504C4" w:rsidP="008A274A">
      <w:pPr>
        <w:pStyle w:val="ListParagraph"/>
        <w:numPr>
          <w:ilvl w:val="0"/>
          <w:numId w:val="4"/>
        </w:numPr>
        <w:spacing w:after="240" w:line="240" w:lineRule="auto"/>
        <w:ind w:left="927"/>
        <w:jc w:val="both"/>
        <w:outlineLvl w:val="2"/>
        <w:rPr>
          <w:rFonts w:eastAsiaTheme="majorEastAsia" w:cs="Arial"/>
          <w:bCs/>
          <w:sz w:val="21"/>
          <w:szCs w:val="21"/>
        </w:rPr>
      </w:pPr>
      <w:r>
        <w:rPr>
          <w:rFonts w:eastAsiaTheme="majorEastAsia" w:cs="Arial"/>
          <w:bCs/>
          <w:sz w:val="21"/>
          <w:szCs w:val="21"/>
        </w:rPr>
        <w:t>send you newsletters;</w:t>
      </w:r>
    </w:p>
    <w:p w:rsidR="002421B4" w:rsidRDefault="002421B4" w:rsidP="008A274A">
      <w:pPr>
        <w:pStyle w:val="ListParagraph"/>
        <w:numPr>
          <w:ilvl w:val="0"/>
          <w:numId w:val="4"/>
        </w:numPr>
        <w:spacing w:after="240" w:line="240" w:lineRule="auto"/>
        <w:ind w:left="927"/>
        <w:jc w:val="both"/>
        <w:outlineLvl w:val="2"/>
        <w:rPr>
          <w:rFonts w:eastAsiaTheme="majorEastAsia" w:cs="Arial"/>
          <w:bCs/>
          <w:sz w:val="21"/>
          <w:szCs w:val="21"/>
        </w:rPr>
      </w:pPr>
      <w:r>
        <w:rPr>
          <w:rFonts w:eastAsiaTheme="majorEastAsia" w:cs="Arial"/>
          <w:bCs/>
          <w:sz w:val="21"/>
          <w:szCs w:val="21"/>
        </w:rPr>
        <w:t xml:space="preserve">share your information with third parties such as authors, co-publishers or marketing partners </w:t>
      </w:r>
      <w:r w:rsidRPr="00EC205A">
        <w:rPr>
          <w:rFonts w:eastAsiaTheme="majorEastAsia" w:cs="Arial"/>
          <w:bCs/>
          <w:sz w:val="21"/>
          <w:szCs w:val="21"/>
        </w:rPr>
        <w:t>so that they can contact you with informat</w:t>
      </w:r>
      <w:r w:rsidR="006C0D64" w:rsidRPr="00EC205A">
        <w:rPr>
          <w:rFonts w:eastAsiaTheme="majorEastAsia" w:cs="Arial"/>
          <w:bCs/>
          <w:sz w:val="21"/>
          <w:szCs w:val="21"/>
        </w:rPr>
        <w:t>ion that might interest you (as described in the section</w:t>
      </w:r>
      <w:r w:rsidR="00292D6A" w:rsidRPr="00EC205A">
        <w:rPr>
          <w:rFonts w:eastAsiaTheme="majorEastAsia" w:cs="Arial"/>
          <w:bCs/>
          <w:sz w:val="21"/>
          <w:szCs w:val="21"/>
        </w:rPr>
        <w:t>,</w:t>
      </w:r>
      <w:r w:rsidR="00EC205A">
        <w:rPr>
          <w:rFonts w:eastAsiaTheme="majorEastAsia" w:cs="Arial"/>
          <w:bCs/>
          <w:sz w:val="21"/>
          <w:szCs w:val="21"/>
        </w:rPr>
        <w:t xml:space="preserve"> </w:t>
      </w:r>
      <w:r w:rsidR="00EC205A" w:rsidRPr="00EC205A">
        <w:rPr>
          <w:rFonts w:eastAsiaTheme="majorEastAsia" w:cs="Arial"/>
          <w:bCs/>
          <w:sz w:val="21"/>
          <w:szCs w:val="21"/>
        </w:rPr>
        <w:t>‘</w:t>
      </w:r>
      <w:r w:rsidR="00292D6A" w:rsidRPr="00EC205A">
        <w:rPr>
          <w:rFonts w:eastAsiaTheme="majorEastAsia" w:cs="Arial"/>
          <w:bCs/>
          <w:sz w:val="21"/>
          <w:szCs w:val="21"/>
        </w:rPr>
        <w:t>When</w:t>
      </w:r>
      <w:r w:rsidR="006C0D64" w:rsidRPr="00EC205A">
        <w:rPr>
          <w:rFonts w:eastAsiaTheme="majorEastAsia" w:cs="Arial"/>
          <w:bCs/>
          <w:sz w:val="21"/>
          <w:szCs w:val="21"/>
        </w:rPr>
        <w:t xml:space="preserve"> we share your information</w:t>
      </w:r>
      <w:r w:rsidRPr="00EC205A">
        <w:rPr>
          <w:rFonts w:eastAsiaTheme="majorEastAsia" w:cs="Arial"/>
          <w:bCs/>
          <w:sz w:val="21"/>
          <w:szCs w:val="21"/>
        </w:rPr>
        <w:t>’)</w:t>
      </w:r>
      <w:r>
        <w:rPr>
          <w:rFonts w:eastAsiaTheme="majorEastAsia" w:cs="Arial"/>
          <w:bCs/>
          <w:sz w:val="21"/>
          <w:szCs w:val="21"/>
        </w:rPr>
        <w:t xml:space="preserve"> </w:t>
      </w:r>
    </w:p>
    <w:p w:rsidR="00882374" w:rsidRPr="009504C4" w:rsidRDefault="00882374" w:rsidP="00882374">
      <w:pPr>
        <w:pStyle w:val="ListParagraph"/>
        <w:spacing w:after="240" w:line="240" w:lineRule="auto"/>
        <w:ind w:left="927"/>
        <w:jc w:val="both"/>
        <w:outlineLvl w:val="2"/>
        <w:rPr>
          <w:rFonts w:eastAsiaTheme="majorEastAsia" w:cs="Arial"/>
          <w:bCs/>
          <w:sz w:val="21"/>
          <w:szCs w:val="21"/>
        </w:rPr>
      </w:pPr>
    </w:p>
    <w:p w:rsidR="00163A82" w:rsidRDefault="00163A82" w:rsidP="009504C4">
      <w:pPr>
        <w:spacing w:after="240" w:line="240" w:lineRule="auto"/>
        <w:jc w:val="both"/>
        <w:outlineLvl w:val="1"/>
        <w:rPr>
          <w:rFonts w:eastAsiaTheme="majorEastAsia" w:cs="Arial"/>
          <w:bCs/>
          <w:sz w:val="21"/>
          <w:szCs w:val="21"/>
        </w:rPr>
      </w:pPr>
      <w:r>
        <w:rPr>
          <w:rFonts w:eastAsiaTheme="majorEastAsia" w:cs="Arial"/>
          <w:bCs/>
          <w:sz w:val="21"/>
          <w:szCs w:val="21"/>
        </w:rPr>
        <w:t>In the following circumstances we will use your information to carry out our contract with you:</w:t>
      </w:r>
    </w:p>
    <w:p w:rsidR="008A274A" w:rsidRDefault="00C87688" w:rsidP="008A274A">
      <w:pPr>
        <w:pStyle w:val="ListParagraph"/>
        <w:numPr>
          <w:ilvl w:val="0"/>
          <w:numId w:val="5"/>
        </w:numPr>
        <w:spacing w:after="240" w:line="240" w:lineRule="auto"/>
        <w:ind w:left="927"/>
        <w:jc w:val="both"/>
        <w:outlineLvl w:val="2"/>
        <w:rPr>
          <w:rFonts w:eastAsiaTheme="majorEastAsia" w:cs="Arial"/>
          <w:bCs/>
          <w:sz w:val="21"/>
          <w:szCs w:val="21"/>
        </w:rPr>
      </w:pPr>
      <w:r w:rsidRPr="008A274A">
        <w:rPr>
          <w:rFonts w:eastAsiaTheme="majorEastAsia" w:cs="Arial"/>
          <w:bCs/>
          <w:sz w:val="21"/>
          <w:szCs w:val="21"/>
        </w:rPr>
        <w:t xml:space="preserve">to </w:t>
      </w:r>
      <w:r w:rsidR="00A36FF0">
        <w:rPr>
          <w:rFonts w:eastAsiaTheme="majorEastAsia" w:cs="Arial"/>
          <w:bCs/>
          <w:sz w:val="21"/>
          <w:szCs w:val="21"/>
        </w:rPr>
        <w:t>process your requests to purchase our products from our website</w:t>
      </w:r>
      <w:r w:rsidR="008A274A">
        <w:rPr>
          <w:rFonts w:eastAsiaTheme="majorEastAsia" w:cs="Arial"/>
          <w:bCs/>
          <w:sz w:val="21"/>
          <w:szCs w:val="21"/>
        </w:rPr>
        <w:t>;</w:t>
      </w:r>
    </w:p>
    <w:p w:rsidR="00E95A45" w:rsidRDefault="002F7625" w:rsidP="00E95A45">
      <w:pPr>
        <w:pStyle w:val="ListParagraph"/>
        <w:numPr>
          <w:ilvl w:val="0"/>
          <w:numId w:val="5"/>
        </w:numPr>
        <w:spacing w:after="240" w:line="240" w:lineRule="auto"/>
        <w:ind w:left="927"/>
        <w:jc w:val="both"/>
        <w:outlineLvl w:val="2"/>
        <w:rPr>
          <w:rFonts w:eastAsiaTheme="majorEastAsia" w:cs="Arial"/>
          <w:bCs/>
          <w:sz w:val="21"/>
          <w:szCs w:val="21"/>
        </w:rPr>
      </w:pPr>
      <w:r w:rsidRPr="008A274A">
        <w:rPr>
          <w:rFonts w:eastAsiaTheme="majorEastAsia" w:cs="Arial"/>
          <w:bCs/>
          <w:sz w:val="21"/>
          <w:szCs w:val="21"/>
        </w:rPr>
        <w:t>to provide customer service and support</w:t>
      </w:r>
      <w:r w:rsidR="008A274A">
        <w:rPr>
          <w:rFonts w:eastAsiaTheme="majorEastAsia" w:cs="Arial"/>
          <w:bCs/>
          <w:sz w:val="21"/>
          <w:szCs w:val="21"/>
        </w:rPr>
        <w:t>;</w:t>
      </w:r>
    </w:p>
    <w:p w:rsidR="00E95A45" w:rsidRDefault="00E95A45" w:rsidP="00E95A45">
      <w:pPr>
        <w:pStyle w:val="ListParagraph"/>
        <w:numPr>
          <w:ilvl w:val="0"/>
          <w:numId w:val="5"/>
        </w:numPr>
        <w:spacing w:after="240" w:line="240" w:lineRule="auto"/>
        <w:ind w:left="927"/>
        <w:jc w:val="both"/>
        <w:outlineLvl w:val="2"/>
        <w:rPr>
          <w:rFonts w:eastAsiaTheme="majorEastAsia" w:cs="Arial"/>
          <w:bCs/>
          <w:sz w:val="21"/>
          <w:szCs w:val="21"/>
        </w:rPr>
      </w:pPr>
      <w:r>
        <w:rPr>
          <w:rFonts w:eastAsiaTheme="majorEastAsia" w:cs="Arial"/>
          <w:bCs/>
          <w:sz w:val="21"/>
          <w:szCs w:val="21"/>
        </w:rPr>
        <w:t>if you are an author</w:t>
      </w:r>
      <w:r w:rsidR="00CE0B34">
        <w:rPr>
          <w:rFonts w:eastAsiaTheme="majorEastAsia" w:cs="Arial"/>
          <w:bCs/>
          <w:sz w:val="21"/>
          <w:szCs w:val="21"/>
        </w:rPr>
        <w:t>, illustrator or other licensor</w:t>
      </w:r>
      <w:r>
        <w:rPr>
          <w:rFonts w:eastAsiaTheme="majorEastAsia" w:cs="Arial"/>
          <w:bCs/>
          <w:sz w:val="21"/>
          <w:szCs w:val="21"/>
        </w:rPr>
        <w:t xml:space="preserve"> </w:t>
      </w:r>
      <w:r w:rsidRPr="008A274A">
        <w:rPr>
          <w:rFonts w:eastAsiaTheme="majorEastAsia" w:cs="Arial"/>
          <w:bCs/>
          <w:sz w:val="21"/>
          <w:szCs w:val="21"/>
        </w:rPr>
        <w:t>to admi</w:t>
      </w:r>
      <w:r>
        <w:rPr>
          <w:rFonts w:eastAsiaTheme="majorEastAsia" w:cs="Arial"/>
          <w:bCs/>
          <w:sz w:val="21"/>
          <w:szCs w:val="21"/>
        </w:rPr>
        <w:t>nister your publishing contract</w:t>
      </w:r>
      <w:r w:rsidRPr="008A274A">
        <w:rPr>
          <w:rFonts w:eastAsiaTheme="majorEastAsia" w:cs="Arial"/>
          <w:bCs/>
          <w:sz w:val="21"/>
          <w:szCs w:val="21"/>
        </w:rPr>
        <w:t xml:space="preserve"> including </w:t>
      </w:r>
      <w:r w:rsidRPr="009504C4">
        <w:rPr>
          <w:rFonts w:eastAsiaTheme="majorEastAsia" w:cs="Arial"/>
          <w:bCs/>
          <w:sz w:val="21"/>
          <w:szCs w:val="21"/>
        </w:rPr>
        <w:t>receipt,</w:t>
      </w:r>
      <w:r>
        <w:rPr>
          <w:rFonts w:eastAsiaTheme="majorEastAsia" w:cs="Arial"/>
          <w:bCs/>
          <w:sz w:val="21"/>
          <w:szCs w:val="21"/>
        </w:rPr>
        <w:t xml:space="preserve"> review, editing, production, marketing of your manuscript</w:t>
      </w:r>
      <w:r w:rsidRPr="008A274A">
        <w:rPr>
          <w:rFonts w:eastAsiaTheme="majorEastAsia" w:cs="Arial"/>
          <w:bCs/>
          <w:sz w:val="21"/>
          <w:szCs w:val="21"/>
        </w:rPr>
        <w:t xml:space="preserve"> </w:t>
      </w:r>
      <w:r>
        <w:rPr>
          <w:rFonts w:eastAsiaTheme="majorEastAsia" w:cs="Arial"/>
          <w:bCs/>
          <w:sz w:val="21"/>
          <w:szCs w:val="21"/>
        </w:rPr>
        <w:t xml:space="preserve">and </w:t>
      </w:r>
      <w:r w:rsidRPr="008A274A">
        <w:rPr>
          <w:rFonts w:eastAsiaTheme="majorEastAsia" w:cs="Arial"/>
          <w:bCs/>
          <w:sz w:val="21"/>
          <w:szCs w:val="21"/>
        </w:rPr>
        <w:t xml:space="preserve">payment of </w:t>
      </w:r>
      <w:r w:rsidR="00196C6C">
        <w:rPr>
          <w:rFonts w:eastAsiaTheme="majorEastAsia" w:cs="Arial"/>
          <w:bCs/>
          <w:sz w:val="21"/>
          <w:szCs w:val="21"/>
        </w:rPr>
        <w:t xml:space="preserve">your </w:t>
      </w:r>
      <w:r>
        <w:rPr>
          <w:rFonts w:eastAsiaTheme="majorEastAsia" w:cs="Arial"/>
          <w:bCs/>
          <w:sz w:val="21"/>
          <w:szCs w:val="21"/>
        </w:rPr>
        <w:t>royalties;</w:t>
      </w:r>
    </w:p>
    <w:p w:rsidR="00234384" w:rsidRDefault="00CD15BB" w:rsidP="009504C4">
      <w:pPr>
        <w:spacing w:after="240" w:line="240" w:lineRule="auto"/>
        <w:jc w:val="both"/>
        <w:outlineLvl w:val="1"/>
        <w:rPr>
          <w:rFonts w:eastAsiaTheme="majorEastAsia" w:cs="Arial"/>
          <w:bCs/>
          <w:sz w:val="21"/>
          <w:szCs w:val="21"/>
        </w:rPr>
      </w:pPr>
      <w:r>
        <w:rPr>
          <w:rFonts w:eastAsiaTheme="majorEastAsia" w:cs="Arial"/>
          <w:bCs/>
          <w:sz w:val="21"/>
          <w:szCs w:val="21"/>
        </w:rPr>
        <w:t xml:space="preserve">Sometimes we </w:t>
      </w:r>
      <w:r w:rsidR="002F7625">
        <w:rPr>
          <w:rFonts w:eastAsiaTheme="majorEastAsia" w:cs="Arial"/>
          <w:bCs/>
          <w:sz w:val="21"/>
          <w:szCs w:val="21"/>
        </w:rPr>
        <w:t>will use</w:t>
      </w:r>
      <w:r>
        <w:rPr>
          <w:rFonts w:eastAsiaTheme="majorEastAsia" w:cs="Arial"/>
          <w:bCs/>
          <w:sz w:val="21"/>
          <w:szCs w:val="21"/>
        </w:rPr>
        <w:t xml:space="preserve"> your information on the basis of our </w:t>
      </w:r>
      <w:r w:rsidR="008A274A">
        <w:rPr>
          <w:rFonts w:eastAsiaTheme="majorEastAsia" w:cs="Arial"/>
          <w:bCs/>
          <w:sz w:val="21"/>
          <w:szCs w:val="21"/>
        </w:rPr>
        <w:t>‘</w:t>
      </w:r>
      <w:r w:rsidR="002F7625">
        <w:rPr>
          <w:rFonts w:eastAsiaTheme="majorEastAsia" w:cs="Arial"/>
          <w:bCs/>
          <w:sz w:val="21"/>
          <w:szCs w:val="21"/>
        </w:rPr>
        <w:t>legitimate business interests</w:t>
      </w:r>
      <w:r w:rsidR="008A274A">
        <w:rPr>
          <w:rFonts w:eastAsiaTheme="majorEastAsia" w:cs="Arial"/>
          <w:bCs/>
          <w:sz w:val="21"/>
          <w:szCs w:val="21"/>
        </w:rPr>
        <w:t>’ (legitimate inter</w:t>
      </w:r>
      <w:r w:rsidR="00E75C11">
        <w:rPr>
          <w:rFonts w:eastAsiaTheme="majorEastAsia" w:cs="Arial"/>
          <w:bCs/>
          <w:sz w:val="21"/>
          <w:szCs w:val="21"/>
        </w:rPr>
        <w:t>e</w:t>
      </w:r>
      <w:r w:rsidR="008A274A">
        <w:rPr>
          <w:rFonts w:eastAsiaTheme="majorEastAsia" w:cs="Arial"/>
          <w:bCs/>
          <w:sz w:val="21"/>
          <w:szCs w:val="21"/>
        </w:rPr>
        <w:t>sts)</w:t>
      </w:r>
      <w:r w:rsidR="002F7625">
        <w:rPr>
          <w:rFonts w:eastAsiaTheme="majorEastAsia" w:cs="Arial"/>
          <w:bCs/>
          <w:sz w:val="21"/>
          <w:szCs w:val="21"/>
        </w:rPr>
        <w:t>. This means our</w:t>
      </w:r>
      <w:r w:rsidR="002F7625" w:rsidRPr="00B169DB">
        <w:rPr>
          <w:rFonts w:eastAsiaTheme="majorEastAsia" w:cs="Arial"/>
          <w:bCs/>
          <w:sz w:val="21"/>
          <w:szCs w:val="21"/>
        </w:rPr>
        <w:t xml:space="preserve"> </w:t>
      </w:r>
      <w:r w:rsidR="008A274A">
        <w:rPr>
          <w:rFonts w:eastAsiaTheme="majorEastAsia" w:cs="Arial"/>
          <w:bCs/>
          <w:sz w:val="21"/>
          <w:szCs w:val="21"/>
        </w:rPr>
        <w:t xml:space="preserve">legitimate </w:t>
      </w:r>
      <w:r w:rsidR="002F7625" w:rsidRPr="00B169DB">
        <w:rPr>
          <w:rFonts w:eastAsiaTheme="majorEastAsia" w:cs="Arial"/>
          <w:bCs/>
          <w:sz w:val="21"/>
          <w:szCs w:val="21"/>
        </w:rPr>
        <w:t xml:space="preserve">interests in conducting and managing our business </w:t>
      </w:r>
      <w:r w:rsidR="00234384">
        <w:rPr>
          <w:rFonts w:eastAsiaTheme="majorEastAsia" w:cs="Arial"/>
          <w:bCs/>
          <w:sz w:val="21"/>
          <w:szCs w:val="21"/>
        </w:rPr>
        <w:t>and our relationship with you.</w:t>
      </w:r>
    </w:p>
    <w:p w:rsidR="00234384" w:rsidRDefault="00234384" w:rsidP="00234384">
      <w:pPr>
        <w:spacing w:after="240" w:line="240" w:lineRule="auto"/>
        <w:jc w:val="both"/>
        <w:outlineLvl w:val="1"/>
        <w:rPr>
          <w:rFonts w:eastAsiaTheme="majorEastAsia" w:cs="Arial"/>
          <w:bCs/>
          <w:sz w:val="21"/>
          <w:szCs w:val="21"/>
        </w:rPr>
      </w:pPr>
      <w:r w:rsidRPr="00B169DB">
        <w:rPr>
          <w:rFonts w:eastAsiaTheme="majorEastAsia" w:cs="Arial"/>
          <w:bCs/>
          <w:sz w:val="21"/>
          <w:szCs w:val="21"/>
        </w:rPr>
        <w:t xml:space="preserve">Where we use your information for our legitimate interests, we make sure that we take into account any potential impact that such use may have on you. Our legitimate interests don’t automatically override yours and we won’t use your information if we believe your interests should override ours unless we have other grounds to do so (such as your consent or a legal obligation). If you have any concerns about </w:t>
      </w:r>
      <w:r w:rsidRPr="00EC205A">
        <w:rPr>
          <w:rFonts w:eastAsiaTheme="majorEastAsia" w:cs="Arial"/>
          <w:bCs/>
          <w:sz w:val="21"/>
          <w:szCs w:val="21"/>
        </w:rPr>
        <w:t xml:space="preserve">our processing </w:t>
      </w:r>
      <w:r w:rsidR="00196C6C" w:rsidRPr="00EC205A">
        <w:rPr>
          <w:rFonts w:eastAsiaTheme="majorEastAsia" w:cs="Arial"/>
          <w:bCs/>
          <w:sz w:val="21"/>
          <w:szCs w:val="21"/>
        </w:rPr>
        <w:t>you have rights and choices which include the right to object (please see the section headed</w:t>
      </w:r>
      <w:r w:rsidR="00EC205A" w:rsidRPr="00EC205A">
        <w:rPr>
          <w:rFonts w:eastAsiaTheme="majorEastAsia" w:cs="Arial"/>
          <w:bCs/>
          <w:sz w:val="21"/>
          <w:szCs w:val="21"/>
        </w:rPr>
        <w:t xml:space="preserve"> ‘</w:t>
      </w:r>
      <w:r w:rsidR="00196C6C" w:rsidRPr="00EC205A">
        <w:rPr>
          <w:rFonts w:eastAsiaTheme="majorEastAsia" w:cs="Arial"/>
          <w:bCs/>
          <w:sz w:val="21"/>
          <w:szCs w:val="21"/>
        </w:rPr>
        <w:t>Your Rights and Choices’).</w:t>
      </w:r>
    </w:p>
    <w:p w:rsidR="00234384" w:rsidRPr="00B169DB" w:rsidRDefault="00234384" w:rsidP="009504C4">
      <w:pPr>
        <w:spacing w:after="240" w:line="240" w:lineRule="auto"/>
        <w:jc w:val="both"/>
        <w:outlineLvl w:val="1"/>
        <w:rPr>
          <w:rFonts w:eastAsiaTheme="majorEastAsia" w:cs="Arial"/>
          <w:bCs/>
          <w:sz w:val="21"/>
          <w:szCs w:val="21"/>
        </w:rPr>
      </w:pPr>
      <w:r>
        <w:rPr>
          <w:rFonts w:eastAsiaTheme="majorEastAsia" w:cs="Arial"/>
          <w:bCs/>
          <w:sz w:val="21"/>
          <w:szCs w:val="21"/>
        </w:rPr>
        <w:t>We may</w:t>
      </w:r>
      <w:r w:rsidRPr="00B169DB">
        <w:rPr>
          <w:rFonts w:eastAsiaTheme="majorEastAsia" w:cs="Arial"/>
          <w:bCs/>
          <w:sz w:val="21"/>
          <w:szCs w:val="21"/>
        </w:rPr>
        <w:t xml:space="preserve"> use your information for the purposes listed </w:t>
      </w:r>
      <w:r>
        <w:rPr>
          <w:rFonts w:eastAsiaTheme="majorEastAsia" w:cs="Arial"/>
          <w:bCs/>
          <w:sz w:val="21"/>
          <w:szCs w:val="21"/>
        </w:rPr>
        <w:t>below on the basis of our legitimate interests:</w:t>
      </w:r>
    </w:p>
    <w:p w:rsidR="003A2983" w:rsidRDefault="003A2983" w:rsidP="008A274A">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lastRenderedPageBreak/>
        <w:t>to contact you about products you bought from us;</w:t>
      </w:r>
    </w:p>
    <w:p w:rsidR="003A2983" w:rsidRDefault="003A2983" w:rsidP="008A274A">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contact you about submissions you made or content you provided to us;</w:t>
      </w:r>
    </w:p>
    <w:p w:rsidR="003A2983" w:rsidRDefault="003A2983" w:rsidP="008A274A">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respond to your queries and correspondence;</w:t>
      </w:r>
    </w:p>
    <w:p w:rsidR="003A2983" w:rsidRPr="009504C4" w:rsidRDefault="003A2983" w:rsidP="008A274A">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administer your account with us;</w:t>
      </w:r>
    </w:p>
    <w:p w:rsidR="004D2A73" w:rsidRPr="009504C4" w:rsidRDefault="004D2A73" w:rsidP="008A274A">
      <w:pPr>
        <w:pStyle w:val="ListParagraph"/>
        <w:numPr>
          <w:ilvl w:val="0"/>
          <w:numId w:val="7"/>
        </w:numPr>
        <w:spacing w:after="240" w:line="240" w:lineRule="auto"/>
        <w:ind w:left="927"/>
        <w:jc w:val="both"/>
        <w:outlineLvl w:val="2"/>
        <w:rPr>
          <w:rFonts w:eastAsiaTheme="majorEastAsia" w:cs="Arial"/>
          <w:bCs/>
          <w:sz w:val="21"/>
          <w:szCs w:val="21"/>
        </w:rPr>
      </w:pPr>
      <w:r w:rsidRPr="009504C4">
        <w:rPr>
          <w:rFonts w:eastAsiaTheme="majorEastAsia" w:cs="Arial"/>
          <w:bCs/>
          <w:sz w:val="21"/>
          <w:szCs w:val="21"/>
        </w:rPr>
        <w:t>to process any job applications you submit to</w:t>
      </w:r>
      <w:r w:rsidR="0056642E">
        <w:rPr>
          <w:rFonts w:eastAsiaTheme="majorEastAsia" w:cs="Arial"/>
          <w:bCs/>
          <w:sz w:val="21"/>
          <w:szCs w:val="21"/>
        </w:rPr>
        <w:t xml:space="preserve"> us</w:t>
      </w:r>
      <w:r w:rsidR="00645F92">
        <w:rPr>
          <w:rFonts w:eastAsiaTheme="majorEastAsia" w:cs="Arial"/>
          <w:bCs/>
          <w:sz w:val="21"/>
          <w:szCs w:val="21"/>
        </w:rPr>
        <w:t>;</w:t>
      </w:r>
    </w:p>
    <w:p w:rsidR="004D2A73" w:rsidRPr="00645F92" w:rsidRDefault="002F7625" w:rsidP="00645F92">
      <w:pPr>
        <w:pStyle w:val="ListParagraph"/>
        <w:numPr>
          <w:ilvl w:val="0"/>
          <w:numId w:val="7"/>
        </w:numPr>
        <w:spacing w:after="240" w:line="240" w:lineRule="auto"/>
        <w:ind w:left="927"/>
        <w:jc w:val="both"/>
        <w:outlineLvl w:val="2"/>
        <w:rPr>
          <w:rFonts w:eastAsiaTheme="majorEastAsia" w:cs="Arial"/>
          <w:bCs/>
          <w:sz w:val="21"/>
          <w:szCs w:val="21"/>
        </w:rPr>
      </w:pPr>
      <w:r w:rsidRPr="009504C4">
        <w:rPr>
          <w:rFonts w:eastAsiaTheme="majorEastAsia" w:cs="Arial"/>
          <w:bCs/>
          <w:sz w:val="21"/>
          <w:szCs w:val="21"/>
        </w:rPr>
        <w:t xml:space="preserve">to </w:t>
      </w:r>
      <w:r w:rsidR="004D2A73" w:rsidRPr="009504C4">
        <w:rPr>
          <w:rFonts w:eastAsiaTheme="majorEastAsia" w:cs="Arial"/>
          <w:bCs/>
          <w:sz w:val="21"/>
          <w:szCs w:val="21"/>
        </w:rPr>
        <w:t>deal with enquiries or co</w:t>
      </w:r>
      <w:r w:rsidR="00645F92">
        <w:rPr>
          <w:rFonts w:eastAsiaTheme="majorEastAsia" w:cs="Arial"/>
          <w:bCs/>
          <w:sz w:val="21"/>
          <w:szCs w:val="21"/>
        </w:rPr>
        <w:t xml:space="preserve">mplaints about the website </w:t>
      </w:r>
      <w:r w:rsidR="004D2A73" w:rsidRPr="009504C4">
        <w:rPr>
          <w:rFonts w:eastAsiaTheme="majorEastAsia" w:cs="Arial"/>
          <w:bCs/>
          <w:sz w:val="21"/>
          <w:szCs w:val="21"/>
        </w:rPr>
        <w:t>as necessary to provide customer support</w:t>
      </w:r>
      <w:r w:rsidR="004D2A73">
        <w:t xml:space="preserve"> in providing the correct </w:t>
      </w:r>
      <w:r w:rsidR="004D2A73" w:rsidRPr="008A7A04">
        <w:t>products and services</w:t>
      </w:r>
      <w:r w:rsidR="00645F92">
        <w:t xml:space="preserve"> to our website users</w:t>
      </w:r>
      <w:r w:rsidR="004D2A73" w:rsidRPr="00645F92">
        <w:rPr>
          <w:rFonts w:eastAsiaTheme="majorEastAsia" w:cs="Arial"/>
          <w:bCs/>
          <w:sz w:val="21"/>
          <w:szCs w:val="21"/>
        </w:rPr>
        <w:t>;</w:t>
      </w:r>
    </w:p>
    <w:p w:rsidR="004D2A73" w:rsidRPr="009504C4" w:rsidRDefault="004D2A73" w:rsidP="008A274A">
      <w:pPr>
        <w:pStyle w:val="ListParagraph"/>
        <w:numPr>
          <w:ilvl w:val="0"/>
          <w:numId w:val="7"/>
        </w:numPr>
        <w:spacing w:after="240" w:line="240" w:lineRule="auto"/>
        <w:ind w:left="927"/>
        <w:jc w:val="both"/>
        <w:outlineLvl w:val="2"/>
        <w:rPr>
          <w:rFonts w:eastAsiaTheme="majorEastAsia" w:cs="Arial"/>
          <w:bCs/>
          <w:sz w:val="21"/>
          <w:szCs w:val="21"/>
        </w:rPr>
      </w:pPr>
      <w:r w:rsidRPr="009504C4">
        <w:rPr>
          <w:rFonts w:eastAsiaTheme="majorEastAsia" w:cs="Arial"/>
          <w:bCs/>
          <w:sz w:val="21"/>
          <w:szCs w:val="21"/>
        </w:rPr>
        <w:t xml:space="preserve">to carry out aggregated and anonymised research about general engagement with our website </w:t>
      </w:r>
      <w:r>
        <w:t xml:space="preserve"> in providing the right kinds of </w:t>
      </w:r>
      <w:r w:rsidRPr="008A7A04">
        <w:t>products and services</w:t>
      </w:r>
      <w:r w:rsidR="00645F92">
        <w:t xml:space="preserve"> to our website users</w:t>
      </w:r>
      <w:r w:rsidRPr="009504C4">
        <w:rPr>
          <w:rFonts w:eastAsiaTheme="majorEastAsia" w:cs="Arial"/>
          <w:bCs/>
          <w:sz w:val="21"/>
          <w:szCs w:val="21"/>
        </w:rPr>
        <w:t xml:space="preserve">; </w:t>
      </w:r>
    </w:p>
    <w:p w:rsidR="004D2A73" w:rsidRPr="009504C4" w:rsidRDefault="004D2A73" w:rsidP="008A274A">
      <w:pPr>
        <w:pStyle w:val="ListParagraph"/>
        <w:numPr>
          <w:ilvl w:val="0"/>
          <w:numId w:val="7"/>
        </w:numPr>
        <w:spacing w:after="240" w:line="240" w:lineRule="auto"/>
        <w:ind w:left="927"/>
        <w:jc w:val="both"/>
        <w:outlineLvl w:val="2"/>
        <w:rPr>
          <w:rFonts w:eastAsiaTheme="majorEastAsia" w:cs="Arial"/>
          <w:bCs/>
          <w:sz w:val="21"/>
          <w:szCs w:val="21"/>
        </w:rPr>
      </w:pPr>
      <w:r>
        <w:t>to operate a safe and lawful business or where we h</w:t>
      </w:r>
      <w:r w:rsidR="003A2983">
        <w:t>ave a legal obligation</w:t>
      </w:r>
      <w:r w:rsidR="00645F92">
        <w:rPr>
          <w:rFonts w:eastAsiaTheme="majorEastAsia" w:cs="Arial"/>
          <w:bCs/>
          <w:sz w:val="21"/>
          <w:szCs w:val="21"/>
        </w:rPr>
        <w:t xml:space="preserve">; </w:t>
      </w:r>
    </w:p>
    <w:p w:rsidR="004D2A73" w:rsidRDefault="004D2A73" w:rsidP="008A274A">
      <w:pPr>
        <w:pStyle w:val="ListParagraph"/>
        <w:numPr>
          <w:ilvl w:val="0"/>
          <w:numId w:val="7"/>
        </w:numPr>
        <w:spacing w:after="240" w:line="240" w:lineRule="auto"/>
        <w:ind w:left="927"/>
        <w:jc w:val="both"/>
        <w:outlineLvl w:val="2"/>
        <w:rPr>
          <w:rFonts w:eastAsiaTheme="majorEastAsia" w:cs="Arial"/>
          <w:bCs/>
          <w:sz w:val="21"/>
          <w:szCs w:val="21"/>
        </w:rPr>
      </w:pPr>
      <w:r w:rsidRPr="009504C4">
        <w:rPr>
          <w:rFonts w:eastAsiaTheme="majorEastAsia" w:cs="Arial"/>
          <w:bCs/>
          <w:sz w:val="21"/>
          <w:szCs w:val="21"/>
        </w:rPr>
        <w:t xml:space="preserve">to enable us to comply with our policies and procedures and enforce our legal rights, or to protect the rights, property or safety of our </w:t>
      </w:r>
      <w:r w:rsidR="003A2983">
        <w:rPr>
          <w:rFonts w:eastAsiaTheme="majorEastAsia" w:cs="Arial"/>
          <w:bCs/>
          <w:sz w:val="21"/>
          <w:szCs w:val="21"/>
        </w:rPr>
        <w:t>employees;</w:t>
      </w:r>
      <w:r w:rsidRPr="009504C4">
        <w:rPr>
          <w:rFonts w:eastAsiaTheme="majorEastAsia" w:cs="Arial"/>
          <w:bCs/>
          <w:sz w:val="21"/>
          <w:szCs w:val="21"/>
        </w:rPr>
        <w:t xml:space="preserve"> </w:t>
      </w:r>
    </w:p>
    <w:p w:rsidR="008F59D6" w:rsidRDefault="008F59D6" w:rsidP="008A274A">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measure or understand the effectiveness of advertising;</w:t>
      </w:r>
    </w:p>
    <w:p w:rsidR="008F59D6" w:rsidRDefault="008F59D6" w:rsidP="008A274A">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deliver relevant advertising and make relevant recommendations and suggestions to you about our products and services;</w:t>
      </w:r>
    </w:p>
    <w:p w:rsidR="00CE0B34" w:rsidRPr="00CE0B34" w:rsidRDefault="008F59D6" w:rsidP="00CE0B34">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analyse your use of our websites and apps and your responses to our communications;</w:t>
      </w:r>
    </w:p>
    <w:p w:rsidR="00234384" w:rsidRPr="009504C4" w:rsidRDefault="00CE0B34" w:rsidP="00234384">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w:t>
      </w:r>
      <w:r w:rsidR="00234384">
        <w:rPr>
          <w:rFonts w:eastAsiaTheme="majorEastAsia" w:cs="Arial"/>
          <w:bCs/>
          <w:sz w:val="21"/>
          <w:szCs w:val="21"/>
        </w:rPr>
        <w:t>o personalise, enhance, modify or otherwise improve</w:t>
      </w:r>
      <w:r w:rsidR="00234384" w:rsidRPr="009504C4">
        <w:rPr>
          <w:rFonts w:eastAsiaTheme="majorEastAsia" w:cs="Arial"/>
          <w:bCs/>
          <w:sz w:val="21"/>
          <w:szCs w:val="21"/>
        </w:rPr>
        <w:t xml:space="preserve"> the services and/or communications that we provide to you; </w:t>
      </w:r>
    </w:p>
    <w:p w:rsidR="00234384" w:rsidRDefault="00234384" w:rsidP="00234384">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 xml:space="preserve">To </w:t>
      </w:r>
      <w:r w:rsidR="00C145D8">
        <w:rPr>
          <w:rFonts w:eastAsiaTheme="majorEastAsia" w:cs="Arial"/>
          <w:bCs/>
          <w:sz w:val="21"/>
          <w:szCs w:val="21"/>
        </w:rPr>
        <w:t>detect</w:t>
      </w:r>
      <w:r w:rsidRPr="009504C4">
        <w:rPr>
          <w:rFonts w:eastAsiaTheme="majorEastAsia" w:cs="Arial"/>
          <w:bCs/>
          <w:sz w:val="21"/>
          <w:szCs w:val="21"/>
        </w:rPr>
        <w:t xml:space="preserve"> an</w:t>
      </w:r>
      <w:r w:rsidR="00C145D8">
        <w:rPr>
          <w:rFonts w:eastAsiaTheme="majorEastAsia" w:cs="Arial"/>
          <w:bCs/>
          <w:sz w:val="21"/>
          <w:szCs w:val="21"/>
        </w:rPr>
        <w:t>d prevent</w:t>
      </w:r>
      <w:r>
        <w:rPr>
          <w:rFonts w:eastAsiaTheme="majorEastAsia" w:cs="Arial"/>
          <w:bCs/>
          <w:sz w:val="21"/>
          <w:szCs w:val="21"/>
        </w:rPr>
        <w:t xml:space="preserve"> fraud </w:t>
      </w:r>
      <w:r w:rsidR="003A2983">
        <w:rPr>
          <w:rFonts w:eastAsiaTheme="majorEastAsia" w:cs="Arial"/>
          <w:bCs/>
          <w:sz w:val="21"/>
          <w:szCs w:val="21"/>
        </w:rPr>
        <w:t>and unauthorised access or illegal activity;</w:t>
      </w:r>
    </w:p>
    <w:p w:rsidR="00234384" w:rsidRDefault="00C145D8" w:rsidP="00234384">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improve</w:t>
      </w:r>
      <w:r w:rsidR="00234384" w:rsidRPr="009504C4">
        <w:rPr>
          <w:rFonts w:eastAsiaTheme="majorEastAsia" w:cs="Arial"/>
          <w:bCs/>
          <w:sz w:val="21"/>
          <w:szCs w:val="21"/>
        </w:rPr>
        <w:t xml:space="preserve"> security </w:t>
      </w:r>
      <w:r w:rsidR="003A2983">
        <w:rPr>
          <w:rFonts w:eastAsiaTheme="majorEastAsia" w:cs="Arial"/>
          <w:bCs/>
          <w:sz w:val="21"/>
          <w:szCs w:val="21"/>
        </w:rPr>
        <w:t>and optimisation of our network</w:t>
      </w:r>
      <w:r w:rsidR="00234384" w:rsidRPr="009504C4">
        <w:rPr>
          <w:rFonts w:eastAsiaTheme="majorEastAsia" w:cs="Arial"/>
          <w:bCs/>
          <w:sz w:val="21"/>
          <w:szCs w:val="21"/>
        </w:rPr>
        <w:t xml:space="preserve"> sites and services</w:t>
      </w:r>
      <w:r w:rsidR="008F59D6">
        <w:rPr>
          <w:rFonts w:eastAsiaTheme="majorEastAsia" w:cs="Arial"/>
          <w:bCs/>
          <w:sz w:val="21"/>
          <w:szCs w:val="21"/>
        </w:rPr>
        <w:t xml:space="preserve"> including trouble shooting, testing and software development and support</w:t>
      </w:r>
      <w:r w:rsidR="00234384" w:rsidRPr="009504C4">
        <w:rPr>
          <w:rFonts w:eastAsiaTheme="majorEastAsia" w:cs="Arial"/>
          <w:bCs/>
          <w:sz w:val="21"/>
          <w:szCs w:val="21"/>
        </w:rPr>
        <w:t>;</w:t>
      </w:r>
    </w:p>
    <w:p w:rsidR="00234384" w:rsidRPr="0010713B" w:rsidRDefault="00C145D8" w:rsidP="0010713B">
      <w:pPr>
        <w:pStyle w:val="ListParagraph"/>
        <w:numPr>
          <w:ilvl w:val="0"/>
          <w:numId w:val="7"/>
        </w:numPr>
        <w:spacing w:after="240" w:line="240" w:lineRule="auto"/>
        <w:ind w:left="927"/>
        <w:jc w:val="both"/>
        <w:outlineLvl w:val="2"/>
        <w:rPr>
          <w:rFonts w:eastAsiaTheme="majorEastAsia" w:cs="Arial"/>
          <w:bCs/>
          <w:sz w:val="21"/>
          <w:szCs w:val="21"/>
        </w:rPr>
      </w:pPr>
      <w:r>
        <w:rPr>
          <w:rFonts w:eastAsiaTheme="majorEastAsia" w:cs="Arial"/>
          <w:bCs/>
          <w:sz w:val="21"/>
          <w:szCs w:val="21"/>
        </w:rPr>
        <w:t>To work</w:t>
      </w:r>
      <w:r w:rsidR="00234384">
        <w:rPr>
          <w:rFonts w:eastAsiaTheme="majorEastAsia" w:cs="Arial"/>
          <w:bCs/>
          <w:sz w:val="21"/>
          <w:szCs w:val="21"/>
        </w:rPr>
        <w:t xml:space="preserve"> </w:t>
      </w:r>
      <w:r w:rsidR="00234384" w:rsidRPr="009504C4">
        <w:rPr>
          <w:rFonts w:eastAsiaTheme="majorEastAsia" w:cs="Arial"/>
          <w:bCs/>
          <w:sz w:val="21"/>
          <w:szCs w:val="21"/>
        </w:rPr>
        <w:t xml:space="preserve">with our </w:t>
      </w:r>
      <w:r w:rsidR="00234384">
        <w:rPr>
          <w:rFonts w:eastAsiaTheme="majorEastAsia" w:cs="Arial"/>
          <w:bCs/>
          <w:sz w:val="21"/>
          <w:szCs w:val="21"/>
        </w:rPr>
        <w:t>third party recruitment agency</w:t>
      </w:r>
      <w:r>
        <w:rPr>
          <w:rFonts w:eastAsiaTheme="majorEastAsia" w:cs="Arial"/>
          <w:bCs/>
          <w:sz w:val="21"/>
          <w:szCs w:val="21"/>
        </w:rPr>
        <w:t xml:space="preserve"> to process any job applications you submit to us</w:t>
      </w:r>
      <w:r w:rsidR="00234384">
        <w:rPr>
          <w:rFonts w:eastAsiaTheme="majorEastAsia" w:cs="Arial"/>
          <w:bCs/>
          <w:sz w:val="21"/>
          <w:szCs w:val="21"/>
        </w:rPr>
        <w:t>;</w:t>
      </w:r>
    </w:p>
    <w:p w:rsidR="004D2A73" w:rsidRDefault="0042031E" w:rsidP="006B3F55">
      <w:pPr>
        <w:keepNext/>
        <w:tabs>
          <w:tab w:val="left" w:pos="720"/>
        </w:tabs>
        <w:spacing w:after="240" w:line="240" w:lineRule="auto"/>
        <w:ind w:left="360"/>
        <w:jc w:val="center"/>
        <w:outlineLvl w:val="0"/>
        <w:rPr>
          <w:rFonts w:eastAsiaTheme="majorEastAsia" w:cs="Arial"/>
          <w:b/>
          <w:bCs/>
          <w:sz w:val="21"/>
          <w:szCs w:val="21"/>
        </w:rPr>
      </w:pPr>
      <w:r>
        <w:rPr>
          <w:rFonts w:eastAsiaTheme="majorEastAsia" w:cs="Arial"/>
          <w:b/>
          <w:bCs/>
          <w:sz w:val="21"/>
          <w:szCs w:val="21"/>
        </w:rPr>
        <w:t xml:space="preserve">WHO CAN SEE </w:t>
      </w:r>
      <w:r w:rsidR="006B3F55">
        <w:rPr>
          <w:rFonts w:eastAsiaTheme="majorEastAsia" w:cs="Arial"/>
          <w:b/>
          <w:bCs/>
          <w:sz w:val="21"/>
          <w:szCs w:val="21"/>
        </w:rPr>
        <w:t>YOUR INFORMATION</w:t>
      </w:r>
    </w:p>
    <w:p w:rsidR="005921B8" w:rsidRDefault="005921B8" w:rsidP="002421B4">
      <w:pPr>
        <w:spacing w:after="240" w:line="240" w:lineRule="auto"/>
        <w:jc w:val="both"/>
        <w:outlineLvl w:val="1"/>
        <w:rPr>
          <w:rFonts w:eastAsiaTheme="majorEastAsia" w:cs="Arial"/>
          <w:bCs/>
          <w:sz w:val="21"/>
          <w:szCs w:val="21"/>
        </w:rPr>
      </w:pPr>
      <w:r>
        <w:rPr>
          <w:rFonts w:eastAsiaTheme="majorEastAsia" w:cs="Arial"/>
          <w:bCs/>
          <w:sz w:val="21"/>
          <w:szCs w:val="21"/>
        </w:rPr>
        <w:t>Your information may be processed by our staff or by the staff of third parties</w:t>
      </w:r>
      <w:r w:rsidR="00BC061E">
        <w:rPr>
          <w:rFonts w:eastAsiaTheme="majorEastAsia" w:cs="Arial"/>
          <w:bCs/>
          <w:sz w:val="21"/>
          <w:szCs w:val="21"/>
        </w:rPr>
        <w:t xml:space="preserve"> we work with to deliver our business</w:t>
      </w:r>
      <w:r>
        <w:rPr>
          <w:rFonts w:eastAsiaTheme="majorEastAsia" w:cs="Arial"/>
          <w:bCs/>
          <w:sz w:val="21"/>
          <w:szCs w:val="21"/>
        </w:rPr>
        <w:t xml:space="preserve">. Processing can mean any activity that involves the use of information about someone that can identify them. All uses, for example, obtaining, recording, storing, disclosing, organising, retrieving, deleting and destroying are types of data processing. </w:t>
      </w:r>
      <w:r w:rsidR="00723D64">
        <w:rPr>
          <w:rFonts w:eastAsiaTheme="majorEastAsia" w:cs="Arial"/>
          <w:bCs/>
          <w:sz w:val="21"/>
          <w:szCs w:val="21"/>
        </w:rPr>
        <w:t>We tak</w:t>
      </w:r>
      <w:r w:rsidR="008F59D6">
        <w:rPr>
          <w:rFonts w:eastAsiaTheme="majorEastAsia" w:cs="Arial"/>
          <w:bCs/>
          <w:sz w:val="21"/>
          <w:szCs w:val="21"/>
        </w:rPr>
        <w:t xml:space="preserve">e measures to ensure that third parties processing your information </w:t>
      </w:r>
      <w:r w:rsidR="00196C6C">
        <w:rPr>
          <w:rFonts w:eastAsiaTheme="majorEastAsia" w:cs="Arial"/>
          <w:bCs/>
          <w:sz w:val="21"/>
          <w:szCs w:val="21"/>
        </w:rPr>
        <w:t xml:space="preserve">on our behalf </w:t>
      </w:r>
      <w:r w:rsidR="008F59D6">
        <w:rPr>
          <w:rFonts w:eastAsiaTheme="majorEastAsia" w:cs="Arial"/>
          <w:bCs/>
          <w:sz w:val="21"/>
          <w:szCs w:val="21"/>
        </w:rPr>
        <w:t>are</w:t>
      </w:r>
      <w:r w:rsidR="00723D64">
        <w:rPr>
          <w:rFonts w:eastAsiaTheme="majorEastAsia" w:cs="Arial"/>
          <w:bCs/>
          <w:sz w:val="21"/>
          <w:szCs w:val="21"/>
        </w:rPr>
        <w:t xml:space="preserve"> </w:t>
      </w:r>
      <w:r w:rsidR="008F59D6">
        <w:rPr>
          <w:rFonts w:eastAsiaTheme="majorEastAsia" w:cs="Arial"/>
          <w:bCs/>
          <w:sz w:val="21"/>
          <w:szCs w:val="21"/>
        </w:rPr>
        <w:t xml:space="preserve">acting lawfully in accordance with our instructions and are </w:t>
      </w:r>
      <w:r w:rsidR="00723D64">
        <w:rPr>
          <w:rFonts w:eastAsiaTheme="majorEastAsia" w:cs="Arial"/>
          <w:bCs/>
          <w:sz w:val="21"/>
          <w:szCs w:val="21"/>
        </w:rPr>
        <w:t>subject to appropriate confidentiality requirements. We also have adequate technical and organisational safeguards in place in our company and with third party processors to protect your information.</w:t>
      </w:r>
      <w:r w:rsidR="00BC061E">
        <w:rPr>
          <w:rFonts w:eastAsiaTheme="majorEastAsia" w:cs="Arial"/>
          <w:bCs/>
          <w:sz w:val="21"/>
          <w:szCs w:val="21"/>
        </w:rPr>
        <w:t xml:space="preserve"> Third party processors of your information include:</w:t>
      </w:r>
      <w:r w:rsidR="00723D64">
        <w:rPr>
          <w:rFonts w:eastAsiaTheme="majorEastAsia" w:cs="Arial"/>
          <w:bCs/>
          <w:sz w:val="21"/>
          <w:szCs w:val="21"/>
        </w:rPr>
        <w:t xml:space="preserve"> </w:t>
      </w:r>
    </w:p>
    <w:p w:rsidR="002421B4" w:rsidRPr="006D687C" w:rsidRDefault="002421B4" w:rsidP="006D687C">
      <w:pPr>
        <w:pStyle w:val="ListParagraph"/>
        <w:numPr>
          <w:ilvl w:val="0"/>
          <w:numId w:val="8"/>
        </w:numPr>
        <w:spacing w:after="240" w:line="240" w:lineRule="auto"/>
        <w:jc w:val="both"/>
        <w:outlineLvl w:val="1"/>
        <w:rPr>
          <w:rFonts w:eastAsiaTheme="majorEastAsia" w:cs="Arial"/>
          <w:bCs/>
          <w:sz w:val="21"/>
          <w:szCs w:val="21"/>
        </w:rPr>
      </w:pPr>
      <w:r w:rsidRPr="006D687C">
        <w:rPr>
          <w:rFonts w:eastAsiaTheme="majorEastAsia" w:cs="Arial"/>
          <w:bCs/>
          <w:sz w:val="21"/>
          <w:szCs w:val="21"/>
        </w:rPr>
        <w:t>our website hosts</w:t>
      </w:r>
      <w:r w:rsidR="00BC061E" w:rsidRPr="006D687C">
        <w:rPr>
          <w:rFonts w:eastAsiaTheme="majorEastAsia" w:cs="Arial"/>
          <w:bCs/>
          <w:sz w:val="21"/>
          <w:szCs w:val="21"/>
        </w:rPr>
        <w:t xml:space="preserve"> and operators, IT support providers, database operators, site analytics providers</w:t>
      </w:r>
      <w:r w:rsidRPr="006D687C">
        <w:rPr>
          <w:rFonts w:eastAsiaTheme="majorEastAsia" w:cs="Arial"/>
          <w:bCs/>
          <w:sz w:val="21"/>
          <w:szCs w:val="21"/>
        </w:rPr>
        <w:t xml:space="preserve"> and </w:t>
      </w:r>
      <w:r w:rsidR="00BC061E" w:rsidRPr="006D687C">
        <w:rPr>
          <w:rFonts w:eastAsiaTheme="majorEastAsia" w:cs="Arial"/>
          <w:bCs/>
          <w:sz w:val="21"/>
          <w:szCs w:val="21"/>
        </w:rPr>
        <w:t xml:space="preserve">software </w:t>
      </w:r>
      <w:r w:rsidRPr="006D687C">
        <w:rPr>
          <w:rFonts w:eastAsiaTheme="majorEastAsia" w:cs="Arial"/>
          <w:bCs/>
          <w:sz w:val="21"/>
          <w:szCs w:val="21"/>
        </w:rPr>
        <w:t>developers</w:t>
      </w:r>
      <w:r w:rsidR="006D687C">
        <w:rPr>
          <w:rFonts w:eastAsiaTheme="majorEastAsia" w:cs="Arial"/>
          <w:bCs/>
          <w:sz w:val="21"/>
          <w:szCs w:val="21"/>
        </w:rPr>
        <w:t>;</w:t>
      </w:r>
      <w:r w:rsidR="00BC061E" w:rsidRPr="006D687C">
        <w:rPr>
          <w:rFonts w:eastAsia="Times New Roman" w:cs="Arial"/>
          <w:bCs/>
          <w:sz w:val="21"/>
          <w:szCs w:val="21"/>
        </w:rPr>
        <w:t xml:space="preserve"> </w:t>
      </w:r>
    </w:p>
    <w:p w:rsidR="002421B4" w:rsidRPr="006D687C" w:rsidRDefault="002421B4" w:rsidP="006D687C">
      <w:pPr>
        <w:pStyle w:val="ListParagraph"/>
        <w:numPr>
          <w:ilvl w:val="0"/>
          <w:numId w:val="8"/>
        </w:numPr>
        <w:spacing w:after="240" w:line="240" w:lineRule="auto"/>
        <w:jc w:val="both"/>
        <w:outlineLvl w:val="1"/>
        <w:rPr>
          <w:rFonts w:eastAsiaTheme="majorEastAsia" w:cs="Arial"/>
          <w:bCs/>
          <w:sz w:val="21"/>
          <w:szCs w:val="21"/>
        </w:rPr>
      </w:pPr>
      <w:r w:rsidRPr="006D687C">
        <w:rPr>
          <w:rFonts w:eastAsiaTheme="majorEastAsia" w:cs="Arial"/>
          <w:bCs/>
          <w:sz w:val="21"/>
          <w:szCs w:val="21"/>
        </w:rPr>
        <w:t>our marketing</w:t>
      </w:r>
      <w:r w:rsidR="006B3F55" w:rsidRPr="006D687C">
        <w:rPr>
          <w:rFonts w:eastAsiaTheme="majorEastAsia" w:cs="Arial"/>
          <w:bCs/>
          <w:sz w:val="21"/>
          <w:szCs w:val="21"/>
        </w:rPr>
        <w:t xml:space="preserve"> or publicity</w:t>
      </w:r>
      <w:r w:rsidR="00BC061E" w:rsidRPr="006D687C">
        <w:rPr>
          <w:rFonts w:eastAsiaTheme="majorEastAsia" w:cs="Arial"/>
          <w:bCs/>
          <w:sz w:val="21"/>
          <w:szCs w:val="21"/>
        </w:rPr>
        <w:t xml:space="preserve"> services providers</w:t>
      </w:r>
      <w:r w:rsidR="006D687C">
        <w:rPr>
          <w:rFonts w:eastAsiaTheme="majorEastAsia" w:cs="Arial"/>
          <w:bCs/>
          <w:sz w:val="21"/>
          <w:szCs w:val="21"/>
        </w:rPr>
        <w:t>;</w:t>
      </w:r>
    </w:p>
    <w:p w:rsidR="00C145D8" w:rsidRPr="006D687C" w:rsidRDefault="00C145D8" w:rsidP="006D687C">
      <w:pPr>
        <w:pStyle w:val="ListParagraph"/>
        <w:numPr>
          <w:ilvl w:val="0"/>
          <w:numId w:val="8"/>
        </w:numPr>
        <w:spacing w:after="240" w:line="240" w:lineRule="auto"/>
        <w:jc w:val="both"/>
        <w:outlineLvl w:val="1"/>
        <w:rPr>
          <w:rFonts w:eastAsiaTheme="majorEastAsia" w:cs="Arial"/>
          <w:bCs/>
          <w:sz w:val="21"/>
          <w:szCs w:val="21"/>
        </w:rPr>
      </w:pPr>
      <w:r w:rsidRPr="006D687C">
        <w:rPr>
          <w:rFonts w:eastAsiaTheme="majorEastAsia" w:cs="Arial"/>
          <w:bCs/>
          <w:sz w:val="21"/>
          <w:szCs w:val="21"/>
        </w:rPr>
        <w:t>our editorial and production service providers, peer-reviewers, third-party manuscript readers</w:t>
      </w:r>
    </w:p>
    <w:p w:rsidR="00BC061E" w:rsidRPr="006D687C" w:rsidRDefault="00C145D8" w:rsidP="006D687C">
      <w:pPr>
        <w:pStyle w:val="ListParagraph"/>
        <w:numPr>
          <w:ilvl w:val="0"/>
          <w:numId w:val="8"/>
        </w:numPr>
        <w:spacing w:after="240" w:line="240" w:lineRule="auto"/>
        <w:jc w:val="both"/>
        <w:outlineLvl w:val="2"/>
        <w:rPr>
          <w:rFonts w:eastAsiaTheme="majorEastAsia" w:cs="Arial"/>
          <w:bCs/>
          <w:sz w:val="21"/>
          <w:szCs w:val="21"/>
        </w:rPr>
      </w:pPr>
      <w:r w:rsidRPr="006D687C">
        <w:rPr>
          <w:rFonts w:eastAsiaTheme="majorEastAsia" w:cs="Arial"/>
          <w:bCs/>
          <w:sz w:val="21"/>
          <w:szCs w:val="21"/>
        </w:rPr>
        <w:t>our royalty system software provider</w:t>
      </w:r>
      <w:r w:rsidR="00373574">
        <w:rPr>
          <w:rFonts w:eastAsiaTheme="majorEastAsia" w:cs="Arial"/>
          <w:bCs/>
          <w:sz w:val="21"/>
          <w:szCs w:val="21"/>
        </w:rPr>
        <w:t>;</w:t>
      </w:r>
      <w:r w:rsidRPr="006D687C">
        <w:rPr>
          <w:rFonts w:eastAsiaTheme="majorEastAsia" w:cs="Arial"/>
          <w:bCs/>
          <w:sz w:val="21"/>
          <w:szCs w:val="21"/>
        </w:rPr>
        <w:t xml:space="preserve"> </w:t>
      </w:r>
    </w:p>
    <w:p w:rsidR="00C145D8" w:rsidRPr="006D687C" w:rsidRDefault="00BC061E" w:rsidP="006D687C">
      <w:pPr>
        <w:pStyle w:val="ListParagraph"/>
        <w:numPr>
          <w:ilvl w:val="0"/>
          <w:numId w:val="8"/>
        </w:numPr>
        <w:spacing w:after="240" w:line="240" w:lineRule="auto"/>
        <w:jc w:val="both"/>
        <w:outlineLvl w:val="2"/>
        <w:rPr>
          <w:rFonts w:eastAsiaTheme="majorEastAsia" w:cs="Arial"/>
          <w:bCs/>
          <w:sz w:val="21"/>
          <w:szCs w:val="21"/>
        </w:rPr>
      </w:pPr>
      <w:r w:rsidRPr="006D687C">
        <w:rPr>
          <w:rFonts w:eastAsiaTheme="majorEastAsia" w:cs="Arial"/>
          <w:bCs/>
          <w:sz w:val="21"/>
          <w:szCs w:val="21"/>
        </w:rPr>
        <w:t xml:space="preserve">our </w:t>
      </w:r>
      <w:r w:rsidR="0094310D" w:rsidRPr="006D687C">
        <w:rPr>
          <w:rFonts w:eastAsiaTheme="majorEastAsia" w:cs="Arial"/>
          <w:bCs/>
          <w:sz w:val="21"/>
          <w:szCs w:val="21"/>
        </w:rPr>
        <w:t xml:space="preserve">financial services and </w:t>
      </w:r>
      <w:r w:rsidR="00C145D8" w:rsidRPr="006D687C">
        <w:rPr>
          <w:rFonts w:eastAsiaTheme="majorEastAsia" w:cs="Arial"/>
          <w:bCs/>
          <w:sz w:val="21"/>
          <w:szCs w:val="21"/>
        </w:rPr>
        <w:t>payment service provider</w:t>
      </w:r>
      <w:r w:rsidR="006D687C">
        <w:rPr>
          <w:rFonts w:eastAsiaTheme="majorEastAsia" w:cs="Arial"/>
          <w:bCs/>
          <w:sz w:val="21"/>
          <w:szCs w:val="21"/>
        </w:rPr>
        <w:t>;</w:t>
      </w:r>
    </w:p>
    <w:p w:rsidR="00C145D8" w:rsidRPr="006D687C" w:rsidRDefault="00C145D8" w:rsidP="006D687C">
      <w:pPr>
        <w:pStyle w:val="ListParagraph"/>
        <w:numPr>
          <w:ilvl w:val="0"/>
          <w:numId w:val="8"/>
        </w:numPr>
        <w:spacing w:after="240" w:line="240" w:lineRule="auto"/>
        <w:jc w:val="both"/>
        <w:outlineLvl w:val="2"/>
        <w:rPr>
          <w:rFonts w:eastAsiaTheme="majorEastAsia" w:cs="Arial"/>
          <w:bCs/>
          <w:sz w:val="21"/>
          <w:szCs w:val="21"/>
        </w:rPr>
      </w:pPr>
      <w:r w:rsidRPr="006D687C">
        <w:rPr>
          <w:rFonts w:eastAsiaTheme="majorEastAsia" w:cs="Arial"/>
          <w:bCs/>
          <w:sz w:val="21"/>
          <w:szCs w:val="21"/>
        </w:rPr>
        <w:t>our warehousing and delivery service providers</w:t>
      </w:r>
      <w:r w:rsidR="006D687C">
        <w:rPr>
          <w:rFonts w:eastAsiaTheme="majorEastAsia" w:cs="Arial"/>
          <w:bCs/>
          <w:sz w:val="21"/>
          <w:szCs w:val="21"/>
        </w:rPr>
        <w:t>;</w:t>
      </w:r>
    </w:p>
    <w:p w:rsidR="00BC061E" w:rsidRPr="00844C9F" w:rsidRDefault="00C145D8" w:rsidP="00844C9F">
      <w:pPr>
        <w:pStyle w:val="ListParagraph"/>
        <w:numPr>
          <w:ilvl w:val="0"/>
          <w:numId w:val="8"/>
        </w:numPr>
        <w:spacing w:after="240" w:line="240" w:lineRule="auto"/>
        <w:jc w:val="both"/>
        <w:outlineLvl w:val="2"/>
        <w:rPr>
          <w:rFonts w:eastAsiaTheme="majorEastAsia" w:cs="Arial"/>
          <w:bCs/>
          <w:sz w:val="21"/>
          <w:szCs w:val="21"/>
        </w:rPr>
      </w:pPr>
      <w:r w:rsidRPr="006D687C">
        <w:rPr>
          <w:rFonts w:eastAsiaTheme="majorEastAsia" w:cs="Arial"/>
          <w:bCs/>
          <w:sz w:val="21"/>
          <w:szCs w:val="21"/>
        </w:rPr>
        <w:t xml:space="preserve">our </w:t>
      </w:r>
      <w:r w:rsidR="00FB7B65">
        <w:rPr>
          <w:rFonts w:eastAsiaTheme="majorEastAsia" w:cs="Arial"/>
          <w:bCs/>
          <w:sz w:val="21"/>
          <w:szCs w:val="21"/>
        </w:rPr>
        <w:t xml:space="preserve">auditors, </w:t>
      </w:r>
      <w:r w:rsidRPr="006D687C">
        <w:rPr>
          <w:rFonts w:eastAsiaTheme="majorEastAsia" w:cs="Arial"/>
          <w:bCs/>
          <w:sz w:val="21"/>
          <w:szCs w:val="21"/>
        </w:rPr>
        <w:t xml:space="preserve">technical </w:t>
      </w:r>
      <w:r w:rsidR="00BC061E" w:rsidRPr="006D687C">
        <w:rPr>
          <w:rFonts w:eastAsiaTheme="majorEastAsia" w:cs="Arial"/>
          <w:bCs/>
          <w:sz w:val="21"/>
          <w:szCs w:val="21"/>
        </w:rPr>
        <w:t xml:space="preserve">consultants </w:t>
      </w:r>
      <w:r w:rsidRPr="006D687C">
        <w:rPr>
          <w:rFonts w:eastAsiaTheme="majorEastAsia" w:cs="Arial"/>
          <w:bCs/>
          <w:sz w:val="21"/>
          <w:szCs w:val="21"/>
        </w:rPr>
        <w:t>and legal advisors</w:t>
      </w:r>
      <w:r w:rsidR="006D687C">
        <w:rPr>
          <w:rFonts w:eastAsiaTheme="majorEastAsia" w:cs="Arial"/>
          <w:bCs/>
          <w:sz w:val="21"/>
          <w:szCs w:val="21"/>
        </w:rPr>
        <w:t>;</w:t>
      </w:r>
      <w:r w:rsidR="0094310D">
        <w:t xml:space="preserve"> </w:t>
      </w:r>
      <w:r>
        <w:t xml:space="preserve"> </w:t>
      </w:r>
    </w:p>
    <w:p w:rsidR="00C145D8" w:rsidRPr="00C340B7" w:rsidRDefault="00BC061E" w:rsidP="00C340B7">
      <w:pPr>
        <w:pStyle w:val="ListParagraph"/>
        <w:numPr>
          <w:ilvl w:val="0"/>
          <w:numId w:val="8"/>
        </w:numPr>
        <w:spacing w:after="240" w:line="240" w:lineRule="auto"/>
        <w:jc w:val="both"/>
        <w:outlineLvl w:val="2"/>
        <w:rPr>
          <w:rFonts w:eastAsiaTheme="majorEastAsia" w:cs="Arial"/>
          <w:bCs/>
          <w:sz w:val="21"/>
          <w:szCs w:val="21"/>
        </w:rPr>
      </w:pPr>
      <w:r w:rsidRPr="006D687C">
        <w:rPr>
          <w:rFonts w:eastAsia="Times New Roman" w:cs="Arial"/>
          <w:bCs/>
          <w:sz w:val="21"/>
          <w:szCs w:val="21"/>
        </w:rPr>
        <w:t xml:space="preserve">our </w:t>
      </w:r>
      <w:r w:rsidR="00FB7B65">
        <w:rPr>
          <w:rFonts w:eastAsia="Times New Roman" w:cs="Arial"/>
          <w:bCs/>
          <w:sz w:val="21"/>
          <w:szCs w:val="21"/>
        </w:rPr>
        <w:t xml:space="preserve">fraud </w:t>
      </w:r>
      <w:r w:rsidRPr="006D687C">
        <w:rPr>
          <w:rFonts w:eastAsia="Times New Roman" w:cs="Arial"/>
          <w:bCs/>
          <w:sz w:val="21"/>
          <w:szCs w:val="21"/>
        </w:rPr>
        <w:t>detection services</w:t>
      </w:r>
      <w:r w:rsidR="00C145D8" w:rsidRPr="006D687C">
        <w:rPr>
          <w:rFonts w:eastAsia="Times New Roman" w:cs="Arial"/>
          <w:bCs/>
          <w:sz w:val="21"/>
          <w:szCs w:val="21"/>
        </w:rPr>
        <w:t>;</w:t>
      </w:r>
    </w:p>
    <w:p w:rsidR="002421B4" w:rsidRDefault="006B3F55" w:rsidP="006B3F55">
      <w:pPr>
        <w:keepNext/>
        <w:tabs>
          <w:tab w:val="left" w:pos="720"/>
        </w:tabs>
        <w:spacing w:after="240" w:line="240" w:lineRule="auto"/>
        <w:jc w:val="center"/>
        <w:outlineLvl w:val="0"/>
        <w:rPr>
          <w:rFonts w:eastAsiaTheme="majorEastAsia" w:cs="Arial"/>
          <w:b/>
          <w:bCs/>
          <w:sz w:val="21"/>
          <w:szCs w:val="21"/>
        </w:rPr>
      </w:pPr>
      <w:r>
        <w:rPr>
          <w:rFonts w:eastAsiaTheme="majorEastAsia" w:cs="Arial"/>
          <w:b/>
          <w:bCs/>
          <w:sz w:val="21"/>
          <w:szCs w:val="21"/>
        </w:rPr>
        <w:t>WHEN WE SHARE YOUR INFORMATION</w:t>
      </w:r>
    </w:p>
    <w:p w:rsidR="00FB7B65" w:rsidRDefault="00D63A6D" w:rsidP="008A4942">
      <w:pPr>
        <w:rPr>
          <w:rFonts w:eastAsiaTheme="majorEastAsia" w:cs="Arial"/>
          <w:bCs/>
          <w:sz w:val="21"/>
          <w:szCs w:val="21"/>
        </w:rPr>
      </w:pPr>
      <w:r>
        <w:rPr>
          <w:rFonts w:eastAsiaTheme="majorEastAsia" w:cs="Arial"/>
          <w:bCs/>
          <w:sz w:val="21"/>
          <w:szCs w:val="21"/>
        </w:rPr>
        <w:t xml:space="preserve">We share your information within the companies that make up </w:t>
      </w:r>
      <w:r w:rsidR="00CE0B34">
        <w:rPr>
          <w:rFonts w:eastAsiaTheme="majorEastAsia" w:cs="Arial"/>
          <w:bCs/>
          <w:sz w:val="21"/>
          <w:szCs w:val="21"/>
        </w:rPr>
        <w:t xml:space="preserve">the </w:t>
      </w:r>
      <w:r w:rsidRPr="00D63A6D">
        <w:rPr>
          <w:rFonts w:eastAsiaTheme="majorEastAsia" w:cs="Arial"/>
          <w:bCs/>
          <w:sz w:val="21"/>
          <w:szCs w:val="21"/>
        </w:rPr>
        <w:t>Hachette UK</w:t>
      </w:r>
      <w:r>
        <w:rPr>
          <w:rFonts w:eastAsiaTheme="majorEastAsia" w:cs="Arial"/>
          <w:bCs/>
          <w:sz w:val="21"/>
          <w:szCs w:val="21"/>
        </w:rPr>
        <w:t xml:space="preserve"> </w:t>
      </w:r>
      <w:r w:rsidR="00CE0B34">
        <w:rPr>
          <w:rFonts w:eastAsiaTheme="majorEastAsia" w:cs="Arial"/>
          <w:bCs/>
          <w:sz w:val="21"/>
          <w:szCs w:val="21"/>
        </w:rPr>
        <w:t xml:space="preserve">group of companies </w:t>
      </w:r>
      <w:r>
        <w:rPr>
          <w:rFonts w:eastAsiaTheme="majorEastAsia" w:cs="Arial"/>
          <w:bCs/>
          <w:sz w:val="21"/>
          <w:szCs w:val="21"/>
        </w:rPr>
        <w:t xml:space="preserve">as well as with our parent company and their parent company. </w:t>
      </w:r>
      <w:r w:rsidR="006D687C">
        <w:rPr>
          <w:rFonts w:eastAsiaTheme="majorEastAsia" w:cs="Arial"/>
          <w:bCs/>
          <w:sz w:val="21"/>
          <w:szCs w:val="21"/>
        </w:rPr>
        <w:t xml:space="preserve">Where we share your information </w:t>
      </w:r>
      <w:r>
        <w:rPr>
          <w:rFonts w:eastAsiaTheme="majorEastAsia" w:cs="Arial"/>
          <w:bCs/>
          <w:sz w:val="21"/>
          <w:szCs w:val="21"/>
        </w:rPr>
        <w:t xml:space="preserve">outside our group of companies </w:t>
      </w:r>
      <w:r w:rsidR="00FB7B65">
        <w:rPr>
          <w:rFonts w:eastAsiaTheme="majorEastAsia" w:cs="Arial"/>
          <w:bCs/>
          <w:sz w:val="21"/>
          <w:szCs w:val="21"/>
        </w:rPr>
        <w:t>you will be asked to consent to a third party sharing your information and if you choose to give your permission any interaction you have with a third party is governed by their privacy terms. T</w:t>
      </w:r>
      <w:r w:rsidR="006D687C">
        <w:rPr>
          <w:rFonts w:eastAsiaTheme="majorEastAsia" w:cs="Arial"/>
          <w:bCs/>
          <w:sz w:val="21"/>
          <w:szCs w:val="21"/>
        </w:rPr>
        <w:t xml:space="preserve">he third party becomes a joint data controller of your information with us. This means that the </w:t>
      </w:r>
      <w:r w:rsidR="006D687C">
        <w:rPr>
          <w:rFonts w:eastAsiaTheme="majorEastAsia" w:cs="Arial"/>
          <w:bCs/>
          <w:sz w:val="21"/>
          <w:szCs w:val="21"/>
        </w:rPr>
        <w:lastRenderedPageBreak/>
        <w:t xml:space="preserve">third party can make decisions about how to use your information. </w:t>
      </w:r>
      <w:r w:rsidR="00E75C11">
        <w:rPr>
          <w:rFonts w:eastAsiaTheme="majorEastAsia" w:cs="Arial"/>
          <w:bCs/>
          <w:sz w:val="21"/>
          <w:szCs w:val="21"/>
        </w:rPr>
        <w:t>Before we share your information we require third parties to enter into a data sharing agreement which stipulates</w:t>
      </w:r>
      <w:r>
        <w:rPr>
          <w:rFonts w:eastAsiaTheme="majorEastAsia" w:cs="Arial"/>
          <w:bCs/>
          <w:sz w:val="21"/>
          <w:szCs w:val="21"/>
        </w:rPr>
        <w:t xml:space="preserve"> that they must</w:t>
      </w:r>
      <w:r w:rsidR="006D687C" w:rsidRPr="00B169DB">
        <w:rPr>
          <w:rFonts w:eastAsiaTheme="majorEastAsia" w:cs="Arial"/>
          <w:bCs/>
          <w:sz w:val="21"/>
          <w:szCs w:val="21"/>
        </w:rPr>
        <w:t xml:space="preserve"> maintain appropriate security to protect your informa</w:t>
      </w:r>
      <w:r w:rsidR="006D687C">
        <w:rPr>
          <w:rFonts w:eastAsiaTheme="majorEastAsia" w:cs="Arial"/>
          <w:bCs/>
          <w:sz w:val="21"/>
          <w:szCs w:val="21"/>
        </w:rPr>
        <w:t>tion from unauthorised access,</w:t>
      </w:r>
      <w:r w:rsidR="006D687C" w:rsidRPr="00B169DB">
        <w:rPr>
          <w:rFonts w:eastAsiaTheme="majorEastAsia" w:cs="Arial"/>
          <w:bCs/>
          <w:sz w:val="21"/>
          <w:szCs w:val="21"/>
        </w:rPr>
        <w:t xml:space="preserve"> processing</w:t>
      </w:r>
      <w:r w:rsidR="006D687C">
        <w:rPr>
          <w:rFonts w:eastAsiaTheme="majorEastAsia" w:cs="Arial"/>
          <w:bCs/>
          <w:sz w:val="21"/>
          <w:szCs w:val="21"/>
        </w:rPr>
        <w:t xml:space="preserve"> or use</w:t>
      </w:r>
      <w:r w:rsidR="00FB7B65">
        <w:rPr>
          <w:rFonts w:eastAsiaTheme="majorEastAsia" w:cs="Arial"/>
          <w:bCs/>
          <w:sz w:val="21"/>
          <w:szCs w:val="21"/>
        </w:rPr>
        <w:t>.</w:t>
      </w:r>
      <w:r>
        <w:rPr>
          <w:rFonts w:eastAsiaTheme="majorEastAsia" w:cs="Arial"/>
          <w:bCs/>
          <w:sz w:val="21"/>
          <w:szCs w:val="21"/>
        </w:rPr>
        <w:t xml:space="preserve"> </w:t>
      </w:r>
    </w:p>
    <w:p w:rsidR="004D2A73" w:rsidRDefault="0094310D" w:rsidP="009504C4">
      <w:pPr>
        <w:spacing w:after="240" w:line="240" w:lineRule="auto"/>
        <w:jc w:val="both"/>
        <w:outlineLvl w:val="1"/>
        <w:rPr>
          <w:rFonts w:eastAsiaTheme="majorEastAsia" w:cs="Arial"/>
          <w:bCs/>
          <w:sz w:val="21"/>
          <w:szCs w:val="21"/>
        </w:rPr>
      </w:pPr>
      <w:r>
        <w:rPr>
          <w:rFonts w:eastAsiaTheme="majorEastAsia" w:cs="Arial"/>
          <w:bCs/>
          <w:sz w:val="21"/>
          <w:szCs w:val="21"/>
        </w:rPr>
        <w:t>We will share your informat</w:t>
      </w:r>
      <w:r w:rsidR="006D687C">
        <w:rPr>
          <w:rFonts w:eastAsiaTheme="majorEastAsia" w:cs="Arial"/>
          <w:bCs/>
          <w:sz w:val="21"/>
          <w:szCs w:val="21"/>
        </w:rPr>
        <w:t>ion with the following third parties:</w:t>
      </w:r>
    </w:p>
    <w:p w:rsidR="009504C4" w:rsidRPr="00C340B7" w:rsidRDefault="00373574" w:rsidP="00C340B7">
      <w:pPr>
        <w:pStyle w:val="ListParagraph"/>
        <w:numPr>
          <w:ilvl w:val="0"/>
          <w:numId w:val="9"/>
        </w:numPr>
        <w:spacing w:after="240" w:line="240" w:lineRule="auto"/>
        <w:jc w:val="both"/>
        <w:outlineLvl w:val="2"/>
        <w:rPr>
          <w:rFonts w:eastAsiaTheme="majorEastAsia" w:cs="Arial"/>
          <w:bCs/>
          <w:sz w:val="21"/>
          <w:szCs w:val="21"/>
        </w:rPr>
      </w:pPr>
      <w:r w:rsidRPr="00C340B7">
        <w:rPr>
          <w:rFonts w:eastAsiaTheme="majorEastAsia" w:cs="Arial"/>
          <w:bCs/>
          <w:sz w:val="21"/>
          <w:szCs w:val="21"/>
        </w:rPr>
        <w:t xml:space="preserve">selected </w:t>
      </w:r>
      <w:r w:rsidR="009504C4" w:rsidRPr="00C340B7">
        <w:rPr>
          <w:rFonts w:eastAsiaTheme="majorEastAsia" w:cs="Arial"/>
          <w:bCs/>
          <w:sz w:val="21"/>
          <w:szCs w:val="21"/>
        </w:rPr>
        <w:t>publishing partners and authors</w:t>
      </w:r>
      <w:r w:rsidRPr="00C340B7">
        <w:rPr>
          <w:rFonts w:eastAsiaTheme="majorEastAsia" w:cs="Arial"/>
          <w:bCs/>
          <w:sz w:val="21"/>
          <w:szCs w:val="21"/>
        </w:rPr>
        <w:t>;</w:t>
      </w:r>
    </w:p>
    <w:p w:rsidR="004D2A73" w:rsidRPr="00C340B7" w:rsidRDefault="00373574" w:rsidP="00C340B7">
      <w:pPr>
        <w:pStyle w:val="ListParagraph"/>
        <w:numPr>
          <w:ilvl w:val="0"/>
          <w:numId w:val="9"/>
        </w:numPr>
        <w:spacing w:after="240" w:line="240" w:lineRule="auto"/>
        <w:jc w:val="both"/>
        <w:outlineLvl w:val="2"/>
        <w:rPr>
          <w:rFonts w:eastAsiaTheme="majorEastAsia" w:cs="Arial"/>
          <w:bCs/>
          <w:sz w:val="21"/>
          <w:szCs w:val="21"/>
        </w:rPr>
      </w:pPr>
      <w:r w:rsidRPr="00C340B7">
        <w:rPr>
          <w:rFonts w:eastAsiaTheme="majorEastAsia" w:cs="Arial"/>
          <w:bCs/>
          <w:sz w:val="21"/>
          <w:szCs w:val="21"/>
        </w:rPr>
        <w:t>selected marketing partners</w:t>
      </w:r>
      <w:r w:rsidR="004D2A73" w:rsidRPr="00C340B7">
        <w:rPr>
          <w:rFonts w:eastAsiaTheme="majorEastAsia" w:cs="Arial"/>
          <w:bCs/>
          <w:sz w:val="21"/>
          <w:szCs w:val="21"/>
        </w:rPr>
        <w:t xml:space="preserve">; </w:t>
      </w:r>
    </w:p>
    <w:p w:rsidR="004D2A73" w:rsidRDefault="004D2A73" w:rsidP="00C340B7">
      <w:pPr>
        <w:pStyle w:val="ListParagraph"/>
        <w:numPr>
          <w:ilvl w:val="0"/>
          <w:numId w:val="9"/>
        </w:numPr>
        <w:spacing w:after="240" w:line="240" w:lineRule="auto"/>
        <w:jc w:val="both"/>
        <w:outlineLvl w:val="2"/>
        <w:rPr>
          <w:rFonts w:eastAsiaTheme="majorEastAsia" w:cs="Arial"/>
          <w:bCs/>
          <w:sz w:val="21"/>
          <w:szCs w:val="21"/>
        </w:rPr>
      </w:pPr>
      <w:r w:rsidRPr="00C340B7">
        <w:rPr>
          <w:rFonts w:eastAsiaTheme="majorEastAsia" w:cs="Arial"/>
          <w:bCs/>
          <w:sz w:val="21"/>
          <w:szCs w:val="21"/>
        </w:rPr>
        <w:t>any pro</w:t>
      </w:r>
      <w:r w:rsidR="00373574" w:rsidRPr="00C340B7">
        <w:rPr>
          <w:rFonts w:eastAsiaTheme="majorEastAsia" w:cs="Arial"/>
          <w:bCs/>
          <w:sz w:val="21"/>
          <w:szCs w:val="21"/>
        </w:rPr>
        <w:t xml:space="preserve">spective seller or buyer of </w:t>
      </w:r>
      <w:r w:rsidRPr="00C340B7">
        <w:rPr>
          <w:rFonts w:eastAsiaTheme="majorEastAsia" w:cs="Arial"/>
          <w:bCs/>
          <w:sz w:val="21"/>
          <w:szCs w:val="21"/>
        </w:rPr>
        <w:t xml:space="preserve"> business</w:t>
      </w:r>
      <w:r w:rsidR="00373574" w:rsidRPr="00C340B7">
        <w:rPr>
          <w:rFonts w:eastAsiaTheme="majorEastAsia" w:cs="Arial"/>
          <w:bCs/>
          <w:sz w:val="21"/>
          <w:szCs w:val="21"/>
        </w:rPr>
        <w:t>es</w:t>
      </w:r>
      <w:r w:rsidRPr="00C340B7">
        <w:rPr>
          <w:rFonts w:eastAsiaTheme="majorEastAsia" w:cs="Arial"/>
          <w:bCs/>
          <w:sz w:val="21"/>
          <w:szCs w:val="21"/>
        </w:rPr>
        <w:t xml:space="preserve"> or assets, only in the event that we decide to </w:t>
      </w:r>
      <w:r w:rsidR="00373574" w:rsidRPr="00C340B7">
        <w:rPr>
          <w:rFonts w:eastAsiaTheme="majorEastAsia" w:cs="Arial"/>
          <w:bCs/>
          <w:sz w:val="21"/>
          <w:szCs w:val="21"/>
        </w:rPr>
        <w:t>acquire, transfer or sell any business or assets;</w:t>
      </w:r>
    </w:p>
    <w:p w:rsidR="004D2A73" w:rsidRPr="00C340B7" w:rsidRDefault="004D2A73" w:rsidP="00C340B7">
      <w:pPr>
        <w:pStyle w:val="ListParagraph"/>
        <w:numPr>
          <w:ilvl w:val="0"/>
          <w:numId w:val="9"/>
        </w:numPr>
        <w:spacing w:after="240" w:line="240" w:lineRule="auto"/>
        <w:jc w:val="both"/>
        <w:outlineLvl w:val="2"/>
        <w:rPr>
          <w:rFonts w:eastAsiaTheme="majorEastAsia" w:cs="Arial"/>
          <w:bCs/>
          <w:sz w:val="21"/>
          <w:szCs w:val="21"/>
        </w:rPr>
      </w:pPr>
      <w:r w:rsidRPr="00C340B7">
        <w:rPr>
          <w:rFonts w:eastAsiaTheme="majorEastAsia" w:cs="Arial"/>
          <w:bCs/>
          <w:sz w:val="21"/>
          <w:szCs w:val="21"/>
        </w:rPr>
        <w:t xml:space="preserve">any other third parties (including legal or other advisors, </w:t>
      </w:r>
      <w:r w:rsidRPr="00C340B7">
        <w:rPr>
          <w:rFonts w:eastAsia="Times New Roman" w:cs="Arial"/>
          <w:bCs/>
          <w:sz w:val="21"/>
          <w:szCs w:val="21"/>
        </w:rPr>
        <w:t xml:space="preserve">regulatory </w:t>
      </w:r>
      <w:r w:rsidRPr="00C340B7">
        <w:rPr>
          <w:rFonts w:eastAsiaTheme="majorEastAsia" w:cs="Arial"/>
          <w:bCs/>
          <w:sz w:val="21"/>
          <w:szCs w:val="21"/>
        </w:rPr>
        <w:t xml:space="preserve">authorities, courts and government agencies) where necessary to enable us to enforce our legal rights, or to protect the rights, property or safety of our employees or where such disclosure may </w:t>
      </w:r>
      <w:r w:rsidR="00373574" w:rsidRPr="00C340B7">
        <w:rPr>
          <w:rFonts w:eastAsiaTheme="majorEastAsia" w:cs="Arial"/>
          <w:bCs/>
          <w:sz w:val="21"/>
          <w:szCs w:val="21"/>
        </w:rPr>
        <w:t>be permitted or required by law</w:t>
      </w:r>
      <w:r w:rsidR="00C145D8" w:rsidRPr="00C145D8">
        <w:t xml:space="preserve"> </w:t>
      </w:r>
      <w:r w:rsidR="00C145D8">
        <w:t>or where we have a legal obligation to do</w:t>
      </w:r>
      <w:r w:rsidR="00844C9F">
        <w:t xml:space="preserve"> so</w:t>
      </w:r>
    </w:p>
    <w:p w:rsidR="004D2A73" w:rsidRPr="00B169DB" w:rsidRDefault="004D2A73" w:rsidP="00C340B7">
      <w:pPr>
        <w:keepNext/>
        <w:tabs>
          <w:tab w:val="left" w:pos="720"/>
        </w:tabs>
        <w:spacing w:after="240" w:line="240" w:lineRule="auto"/>
        <w:ind w:left="360"/>
        <w:jc w:val="center"/>
        <w:outlineLvl w:val="0"/>
        <w:rPr>
          <w:rFonts w:eastAsiaTheme="majorEastAsia" w:cs="Arial"/>
          <w:b/>
          <w:bCs/>
          <w:sz w:val="21"/>
          <w:szCs w:val="21"/>
        </w:rPr>
      </w:pPr>
      <w:r w:rsidRPr="00B169DB">
        <w:rPr>
          <w:rFonts w:eastAsiaTheme="majorEastAsia" w:cs="Arial"/>
          <w:b/>
          <w:bCs/>
          <w:sz w:val="21"/>
          <w:szCs w:val="21"/>
        </w:rPr>
        <w:t xml:space="preserve">HOW WE LOOK AFTER YOUR INFORMATION </w:t>
      </w:r>
    </w:p>
    <w:p w:rsidR="004D2A73" w:rsidRPr="00B169DB" w:rsidRDefault="004D2A73" w:rsidP="00C340B7">
      <w:pPr>
        <w:spacing w:after="240" w:line="240" w:lineRule="auto"/>
        <w:jc w:val="both"/>
        <w:outlineLvl w:val="1"/>
        <w:rPr>
          <w:rFonts w:eastAsiaTheme="majorEastAsia" w:cs="Arial"/>
          <w:bCs/>
          <w:sz w:val="21"/>
          <w:szCs w:val="21"/>
        </w:rPr>
      </w:pPr>
      <w:r w:rsidRPr="00B169DB">
        <w:rPr>
          <w:rFonts w:eastAsiaTheme="majorEastAsia" w:cs="Arial"/>
          <w:bCs/>
          <w:sz w:val="21"/>
          <w:szCs w:val="21"/>
        </w:rPr>
        <w:t xml:space="preserve">We </w:t>
      </w:r>
      <w:r w:rsidR="00FB7B65">
        <w:rPr>
          <w:rFonts w:eastAsiaTheme="majorEastAsia" w:cs="Arial"/>
          <w:bCs/>
          <w:sz w:val="21"/>
          <w:szCs w:val="21"/>
        </w:rPr>
        <w:t>look</w:t>
      </w:r>
      <w:r w:rsidRPr="00B169DB">
        <w:rPr>
          <w:rFonts w:eastAsiaTheme="majorEastAsia" w:cs="Arial"/>
          <w:bCs/>
          <w:sz w:val="21"/>
          <w:szCs w:val="21"/>
        </w:rPr>
        <w:t xml:space="preserve"> for opportunities to minimise the amount of personal information we hold about you.  </w:t>
      </w:r>
      <w:r w:rsidR="00FB7B65">
        <w:rPr>
          <w:rFonts w:eastAsiaTheme="majorEastAsia" w:cs="Arial"/>
          <w:bCs/>
          <w:sz w:val="21"/>
          <w:szCs w:val="21"/>
        </w:rPr>
        <w:t xml:space="preserve">Where appropriate we anonymise and </w:t>
      </w:r>
      <w:proofErr w:type="spellStart"/>
      <w:r w:rsidR="00FB7B65">
        <w:rPr>
          <w:rFonts w:eastAsiaTheme="majorEastAsia" w:cs="Arial"/>
          <w:bCs/>
          <w:sz w:val="21"/>
          <w:szCs w:val="21"/>
        </w:rPr>
        <w:t>pseudonymise</w:t>
      </w:r>
      <w:proofErr w:type="spellEnd"/>
      <w:r w:rsidR="00FB7B65">
        <w:rPr>
          <w:rFonts w:eastAsiaTheme="majorEastAsia" w:cs="Arial"/>
          <w:bCs/>
          <w:sz w:val="21"/>
          <w:szCs w:val="21"/>
        </w:rPr>
        <w:t xml:space="preserve"> your information.</w:t>
      </w:r>
      <w:r w:rsidRPr="00B169DB">
        <w:rPr>
          <w:rFonts w:eastAsiaTheme="majorEastAsia" w:cs="Arial"/>
          <w:bCs/>
          <w:sz w:val="21"/>
          <w:szCs w:val="21"/>
        </w:rPr>
        <w:t xml:space="preserve"> We use appropriate technological and operational security measures to protect your information against any unauthorised access or unlawful use, such as: </w:t>
      </w:r>
    </w:p>
    <w:p w:rsidR="004D2A73" w:rsidRPr="00C340B7" w:rsidRDefault="004D2A73" w:rsidP="00C340B7">
      <w:pPr>
        <w:pStyle w:val="ListParagraph"/>
        <w:numPr>
          <w:ilvl w:val="0"/>
          <w:numId w:val="10"/>
        </w:numPr>
        <w:spacing w:after="240" w:line="240" w:lineRule="auto"/>
        <w:ind w:left="700"/>
        <w:jc w:val="both"/>
        <w:outlineLvl w:val="2"/>
        <w:rPr>
          <w:rFonts w:eastAsiaTheme="majorEastAsia" w:cs="Arial"/>
          <w:bCs/>
          <w:sz w:val="21"/>
          <w:szCs w:val="21"/>
        </w:rPr>
      </w:pPr>
      <w:r w:rsidRPr="00C340B7">
        <w:rPr>
          <w:rFonts w:eastAsiaTheme="majorEastAsia" w:cs="Arial"/>
          <w:bCs/>
          <w:sz w:val="21"/>
          <w:szCs w:val="21"/>
        </w:rPr>
        <w:t>ensuring the physical security of our offices, warehouses or other sites;</w:t>
      </w:r>
    </w:p>
    <w:p w:rsidR="004D2A73" w:rsidRPr="00C340B7" w:rsidRDefault="004D2A73" w:rsidP="00C340B7">
      <w:pPr>
        <w:pStyle w:val="ListParagraph"/>
        <w:numPr>
          <w:ilvl w:val="0"/>
          <w:numId w:val="10"/>
        </w:numPr>
        <w:spacing w:after="240" w:line="240" w:lineRule="auto"/>
        <w:ind w:left="700"/>
        <w:jc w:val="both"/>
        <w:outlineLvl w:val="2"/>
        <w:rPr>
          <w:rFonts w:eastAsiaTheme="majorEastAsia" w:cs="Arial"/>
          <w:bCs/>
          <w:sz w:val="21"/>
          <w:szCs w:val="21"/>
        </w:rPr>
      </w:pPr>
      <w:r w:rsidRPr="00C340B7">
        <w:rPr>
          <w:rFonts w:eastAsiaTheme="majorEastAsia" w:cs="Arial"/>
          <w:bCs/>
          <w:sz w:val="21"/>
          <w:szCs w:val="21"/>
        </w:rPr>
        <w:t>ensuring the physical and digital security of our equipment and devices by using appropriate password protection and encryption;</w:t>
      </w:r>
    </w:p>
    <w:p w:rsidR="00844C9F" w:rsidRDefault="004D2A73" w:rsidP="00844C9F">
      <w:pPr>
        <w:pStyle w:val="ListParagraph"/>
        <w:numPr>
          <w:ilvl w:val="0"/>
          <w:numId w:val="10"/>
        </w:numPr>
        <w:spacing w:after="240" w:line="240" w:lineRule="auto"/>
        <w:ind w:left="700"/>
        <w:jc w:val="both"/>
        <w:outlineLvl w:val="2"/>
        <w:rPr>
          <w:rFonts w:eastAsiaTheme="majorEastAsia" w:cs="Arial"/>
          <w:bCs/>
          <w:sz w:val="21"/>
          <w:szCs w:val="21"/>
        </w:rPr>
      </w:pPr>
      <w:r w:rsidRPr="00C340B7">
        <w:rPr>
          <w:rFonts w:eastAsiaTheme="majorEastAsia" w:cs="Arial"/>
          <w:bCs/>
          <w:sz w:val="21"/>
          <w:szCs w:val="21"/>
        </w:rPr>
        <w:t>maintaining a data protection policy for, and delivering data protection training to, our employees;</w:t>
      </w:r>
    </w:p>
    <w:p w:rsidR="004D2A73" w:rsidRPr="00844C9F" w:rsidRDefault="004D2A73" w:rsidP="00844C9F">
      <w:pPr>
        <w:pStyle w:val="ListParagraph"/>
        <w:numPr>
          <w:ilvl w:val="0"/>
          <w:numId w:val="10"/>
        </w:numPr>
        <w:spacing w:after="240" w:line="240" w:lineRule="auto"/>
        <w:ind w:left="700"/>
        <w:jc w:val="both"/>
        <w:outlineLvl w:val="2"/>
        <w:rPr>
          <w:rFonts w:eastAsiaTheme="majorEastAsia" w:cs="Arial"/>
          <w:bCs/>
          <w:sz w:val="21"/>
          <w:szCs w:val="21"/>
        </w:rPr>
      </w:pPr>
      <w:proofErr w:type="gramStart"/>
      <w:r w:rsidRPr="00844C9F">
        <w:rPr>
          <w:rFonts w:eastAsiaTheme="majorEastAsia" w:cs="Arial"/>
          <w:bCs/>
          <w:sz w:val="21"/>
          <w:szCs w:val="21"/>
        </w:rPr>
        <w:t>limiting</w:t>
      </w:r>
      <w:proofErr w:type="gramEnd"/>
      <w:r w:rsidRPr="00844C9F">
        <w:rPr>
          <w:rFonts w:eastAsiaTheme="majorEastAsia" w:cs="Arial"/>
          <w:bCs/>
          <w:sz w:val="21"/>
          <w:szCs w:val="21"/>
        </w:rPr>
        <w:t xml:space="preserve"> access to your personal information to those in our company who need to use it in the course of their work. </w:t>
      </w:r>
    </w:p>
    <w:p w:rsidR="00C340B7" w:rsidRPr="00C340B7" w:rsidRDefault="00C340B7" w:rsidP="00C340B7">
      <w:pPr>
        <w:keepNext/>
        <w:tabs>
          <w:tab w:val="left" w:pos="720"/>
        </w:tabs>
        <w:spacing w:after="240" w:line="240" w:lineRule="auto"/>
        <w:ind w:left="360"/>
        <w:jc w:val="center"/>
        <w:outlineLvl w:val="0"/>
        <w:rPr>
          <w:rFonts w:eastAsiaTheme="majorEastAsia" w:cs="Arial"/>
          <w:b/>
          <w:bCs/>
          <w:sz w:val="21"/>
          <w:szCs w:val="21"/>
        </w:rPr>
      </w:pPr>
      <w:r w:rsidRPr="00B169DB">
        <w:rPr>
          <w:rFonts w:eastAsiaTheme="majorEastAsia" w:cs="Arial"/>
          <w:b/>
          <w:bCs/>
          <w:sz w:val="21"/>
          <w:szCs w:val="21"/>
        </w:rPr>
        <w:t>HOW LONG WE KEEP IT FOR</w:t>
      </w:r>
    </w:p>
    <w:p w:rsidR="004D2A73" w:rsidRPr="00B169DB" w:rsidRDefault="004D2A73" w:rsidP="00C340B7">
      <w:pPr>
        <w:spacing w:after="240" w:line="240" w:lineRule="auto"/>
        <w:jc w:val="both"/>
        <w:outlineLvl w:val="1"/>
        <w:rPr>
          <w:rFonts w:eastAsiaTheme="majorEastAsia" w:cs="Arial"/>
          <w:bCs/>
          <w:sz w:val="21"/>
          <w:szCs w:val="21"/>
        </w:rPr>
      </w:pPr>
      <w:r w:rsidRPr="00B169DB">
        <w:rPr>
          <w:rFonts w:eastAsiaTheme="majorEastAsia" w:cs="Arial"/>
          <w:bCs/>
          <w:sz w:val="21"/>
          <w:szCs w:val="21"/>
        </w:rPr>
        <w:t xml:space="preserve">We will retain your information for as long as is necessary to provide you with the services that you have requested from us or for as long as we reasonably require to retain the information </w:t>
      </w:r>
      <w:r w:rsidR="00844C9F">
        <w:rPr>
          <w:rFonts w:eastAsiaTheme="majorEastAsia" w:cs="Arial"/>
          <w:bCs/>
          <w:sz w:val="21"/>
          <w:szCs w:val="21"/>
        </w:rPr>
        <w:t>for our legitimate interests</w:t>
      </w:r>
      <w:r w:rsidRPr="00B169DB">
        <w:rPr>
          <w:rFonts w:eastAsiaTheme="majorEastAsia" w:cs="Arial"/>
          <w:bCs/>
          <w:sz w:val="21"/>
          <w:szCs w:val="21"/>
        </w:rPr>
        <w:t>, such as for the purposes of exercising our legal rights or where we are permitted to do so for purposes of academic, literary expression and research purposes. We operate a data retention policy and look to find ways to reduce the amount of information we hold about you and the length of time that we need to keep it. For example,</w:t>
      </w:r>
    </w:p>
    <w:p w:rsidR="004D2A73" w:rsidRDefault="004D2A73" w:rsidP="00C340B7">
      <w:pPr>
        <w:pStyle w:val="ListParagraph"/>
        <w:numPr>
          <w:ilvl w:val="0"/>
          <w:numId w:val="11"/>
        </w:numPr>
        <w:spacing w:after="240" w:line="240" w:lineRule="auto"/>
        <w:ind w:left="700"/>
        <w:jc w:val="both"/>
        <w:outlineLvl w:val="2"/>
        <w:rPr>
          <w:rFonts w:eastAsiaTheme="majorEastAsia" w:cs="Arial"/>
          <w:bCs/>
          <w:sz w:val="21"/>
          <w:szCs w:val="21"/>
        </w:rPr>
      </w:pPr>
      <w:r w:rsidRPr="00C340B7">
        <w:rPr>
          <w:rFonts w:eastAsiaTheme="majorEastAsia" w:cs="Arial"/>
          <w:bCs/>
          <w:sz w:val="21"/>
          <w:szCs w:val="21"/>
        </w:rPr>
        <w:t xml:space="preserve">we archive our email and paper correspondence regularly and destroy </w:t>
      </w:r>
      <w:r w:rsidR="00FB7B65">
        <w:rPr>
          <w:rFonts w:eastAsiaTheme="majorEastAsia" w:cs="Arial"/>
          <w:bCs/>
          <w:sz w:val="21"/>
          <w:szCs w:val="21"/>
        </w:rPr>
        <w:t xml:space="preserve">unnecessary </w:t>
      </w:r>
      <w:r w:rsidRPr="00C340B7">
        <w:rPr>
          <w:rFonts w:eastAsiaTheme="majorEastAsia" w:cs="Arial"/>
          <w:bCs/>
          <w:sz w:val="21"/>
          <w:szCs w:val="21"/>
        </w:rPr>
        <w:t>in</w:t>
      </w:r>
      <w:r w:rsidR="00FB7B65">
        <w:rPr>
          <w:rFonts w:eastAsiaTheme="majorEastAsia" w:cs="Arial"/>
          <w:bCs/>
          <w:sz w:val="21"/>
          <w:szCs w:val="21"/>
        </w:rPr>
        <w:t>formation</w:t>
      </w:r>
      <w:r w:rsidR="00844C9F">
        <w:rPr>
          <w:rFonts w:eastAsiaTheme="majorEastAsia" w:cs="Arial"/>
          <w:bCs/>
          <w:sz w:val="21"/>
          <w:szCs w:val="21"/>
        </w:rPr>
        <w:t>;</w:t>
      </w:r>
    </w:p>
    <w:p w:rsidR="00844C9F" w:rsidRDefault="00844C9F" w:rsidP="00C340B7">
      <w:pPr>
        <w:pStyle w:val="ListParagraph"/>
        <w:numPr>
          <w:ilvl w:val="0"/>
          <w:numId w:val="11"/>
        </w:numPr>
        <w:spacing w:after="240" w:line="240" w:lineRule="auto"/>
        <w:ind w:left="700"/>
        <w:jc w:val="both"/>
        <w:outlineLvl w:val="2"/>
        <w:rPr>
          <w:rFonts w:eastAsiaTheme="majorEastAsia" w:cs="Arial"/>
          <w:bCs/>
          <w:sz w:val="21"/>
          <w:szCs w:val="21"/>
        </w:rPr>
      </w:pPr>
      <w:r>
        <w:rPr>
          <w:rFonts w:eastAsiaTheme="majorEastAsia" w:cs="Arial"/>
          <w:bCs/>
          <w:sz w:val="21"/>
          <w:szCs w:val="21"/>
        </w:rPr>
        <w:t>We operate a best practice email retention policy requiring password protected folders and departmental shared drives to provide restricted access to information;</w:t>
      </w:r>
    </w:p>
    <w:p w:rsidR="00F562A4" w:rsidRDefault="00F562A4" w:rsidP="00C340B7">
      <w:pPr>
        <w:pStyle w:val="ListParagraph"/>
        <w:numPr>
          <w:ilvl w:val="0"/>
          <w:numId w:val="11"/>
        </w:numPr>
        <w:spacing w:after="240" w:line="240" w:lineRule="auto"/>
        <w:ind w:left="700"/>
        <w:jc w:val="both"/>
        <w:outlineLvl w:val="2"/>
        <w:rPr>
          <w:rFonts w:eastAsiaTheme="majorEastAsia" w:cs="Arial"/>
          <w:bCs/>
          <w:sz w:val="21"/>
          <w:szCs w:val="21"/>
        </w:rPr>
      </w:pPr>
      <w:r>
        <w:rPr>
          <w:rFonts w:eastAsiaTheme="majorEastAsia" w:cs="Arial"/>
          <w:bCs/>
          <w:sz w:val="21"/>
          <w:szCs w:val="21"/>
        </w:rPr>
        <w:t xml:space="preserve">Deleted emails are auto-deleted </w:t>
      </w:r>
      <w:r w:rsidR="00C86A87">
        <w:rPr>
          <w:rFonts w:eastAsiaTheme="majorEastAsia" w:cs="Arial"/>
          <w:bCs/>
          <w:sz w:val="21"/>
          <w:szCs w:val="21"/>
        </w:rPr>
        <w:t>periodically</w:t>
      </w:r>
      <w:r>
        <w:rPr>
          <w:rFonts w:eastAsiaTheme="majorEastAsia" w:cs="Arial"/>
          <w:bCs/>
          <w:sz w:val="21"/>
          <w:szCs w:val="21"/>
        </w:rPr>
        <w:t>;</w:t>
      </w:r>
    </w:p>
    <w:p w:rsidR="00844C9F" w:rsidRDefault="00844C9F" w:rsidP="00C340B7">
      <w:pPr>
        <w:pStyle w:val="ListParagraph"/>
        <w:numPr>
          <w:ilvl w:val="0"/>
          <w:numId w:val="11"/>
        </w:numPr>
        <w:spacing w:after="240" w:line="240" w:lineRule="auto"/>
        <w:ind w:left="700"/>
        <w:jc w:val="both"/>
        <w:outlineLvl w:val="2"/>
        <w:rPr>
          <w:rFonts w:eastAsiaTheme="majorEastAsia" w:cs="Arial"/>
          <w:bCs/>
          <w:sz w:val="21"/>
          <w:szCs w:val="21"/>
        </w:rPr>
      </w:pPr>
      <w:r>
        <w:rPr>
          <w:rFonts w:eastAsiaTheme="majorEastAsia" w:cs="Arial"/>
          <w:bCs/>
          <w:sz w:val="21"/>
          <w:szCs w:val="21"/>
        </w:rPr>
        <w:t xml:space="preserve">We conduct regular access reviews to </w:t>
      </w:r>
      <w:r w:rsidR="00F562A4">
        <w:rPr>
          <w:rFonts w:eastAsiaTheme="majorEastAsia" w:cs="Arial"/>
          <w:bCs/>
          <w:sz w:val="21"/>
          <w:szCs w:val="21"/>
        </w:rPr>
        <w:t>keep access profiles and policies up to date;</w:t>
      </w:r>
    </w:p>
    <w:p w:rsidR="00F562A4" w:rsidRPr="00C340B7" w:rsidRDefault="00F562A4" w:rsidP="00C340B7">
      <w:pPr>
        <w:pStyle w:val="ListParagraph"/>
        <w:numPr>
          <w:ilvl w:val="0"/>
          <w:numId w:val="11"/>
        </w:numPr>
        <w:spacing w:after="240" w:line="240" w:lineRule="auto"/>
        <w:ind w:left="700"/>
        <w:jc w:val="both"/>
        <w:outlineLvl w:val="2"/>
        <w:rPr>
          <w:rFonts w:eastAsiaTheme="majorEastAsia" w:cs="Arial"/>
          <w:bCs/>
          <w:sz w:val="21"/>
          <w:szCs w:val="21"/>
        </w:rPr>
      </w:pPr>
      <w:r>
        <w:rPr>
          <w:rFonts w:eastAsiaTheme="majorEastAsia" w:cs="Arial"/>
          <w:bCs/>
          <w:sz w:val="21"/>
          <w:szCs w:val="21"/>
        </w:rPr>
        <w:t>We conduct periodic review and purge cycles of documents in accordance with our document retention policy;</w:t>
      </w:r>
    </w:p>
    <w:p w:rsidR="004D2A73" w:rsidRDefault="004D2A73" w:rsidP="00C340B7">
      <w:pPr>
        <w:pStyle w:val="ListParagraph"/>
        <w:numPr>
          <w:ilvl w:val="0"/>
          <w:numId w:val="11"/>
        </w:numPr>
        <w:spacing w:after="240" w:line="240" w:lineRule="auto"/>
        <w:ind w:left="700"/>
        <w:jc w:val="both"/>
        <w:outlineLvl w:val="2"/>
        <w:rPr>
          <w:rFonts w:eastAsiaTheme="majorEastAsia" w:cs="Arial"/>
          <w:bCs/>
          <w:sz w:val="21"/>
          <w:szCs w:val="21"/>
        </w:rPr>
      </w:pPr>
      <w:r w:rsidRPr="00C340B7">
        <w:rPr>
          <w:rFonts w:eastAsiaTheme="majorEastAsia" w:cs="Arial"/>
          <w:bCs/>
          <w:sz w:val="21"/>
          <w:szCs w:val="21"/>
        </w:rPr>
        <w:t xml:space="preserve">we retain information relating </w:t>
      </w:r>
      <w:r w:rsidR="00BB70F1">
        <w:rPr>
          <w:rFonts w:eastAsiaTheme="majorEastAsia" w:cs="Arial"/>
          <w:bCs/>
          <w:sz w:val="21"/>
          <w:szCs w:val="21"/>
        </w:rPr>
        <w:t xml:space="preserve">to </w:t>
      </w:r>
      <w:r w:rsidRPr="00C340B7">
        <w:rPr>
          <w:rFonts w:eastAsiaTheme="majorEastAsia" w:cs="Arial"/>
          <w:bCs/>
          <w:sz w:val="21"/>
          <w:szCs w:val="21"/>
        </w:rPr>
        <w:t>orders, refunds and customer queri</w:t>
      </w:r>
      <w:r w:rsidR="00FB7B65">
        <w:rPr>
          <w:rFonts w:eastAsiaTheme="majorEastAsia" w:cs="Arial"/>
          <w:bCs/>
          <w:sz w:val="21"/>
          <w:szCs w:val="21"/>
        </w:rPr>
        <w:t>es for approximately 7</w:t>
      </w:r>
      <w:r w:rsidR="00F562A4">
        <w:rPr>
          <w:rFonts w:eastAsiaTheme="majorEastAsia" w:cs="Arial"/>
          <w:bCs/>
          <w:sz w:val="21"/>
          <w:szCs w:val="21"/>
        </w:rPr>
        <w:t xml:space="preserve"> years;</w:t>
      </w:r>
    </w:p>
    <w:p w:rsidR="00A91801" w:rsidRPr="00C340B7" w:rsidRDefault="00A91801" w:rsidP="00C340B7">
      <w:pPr>
        <w:pStyle w:val="ListParagraph"/>
        <w:numPr>
          <w:ilvl w:val="0"/>
          <w:numId w:val="11"/>
        </w:numPr>
        <w:spacing w:after="240" w:line="240" w:lineRule="auto"/>
        <w:ind w:left="700"/>
        <w:jc w:val="both"/>
        <w:outlineLvl w:val="2"/>
        <w:rPr>
          <w:rFonts w:eastAsiaTheme="majorEastAsia" w:cs="Arial"/>
          <w:bCs/>
          <w:sz w:val="21"/>
          <w:szCs w:val="21"/>
        </w:rPr>
      </w:pPr>
      <w:r w:rsidRPr="00C340B7">
        <w:rPr>
          <w:rFonts w:eastAsiaTheme="majorEastAsia" w:cs="Arial"/>
          <w:bCs/>
          <w:sz w:val="21"/>
          <w:szCs w:val="21"/>
        </w:rPr>
        <w:t xml:space="preserve">we retain information relating </w:t>
      </w:r>
      <w:r>
        <w:rPr>
          <w:rFonts w:eastAsiaTheme="majorEastAsia" w:cs="Arial"/>
          <w:bCs/>
          <w:sz w:val="21"/>
          <w:szCs w:val="21"/>
        </w:rPr>
        <w:t>to commercial contracts for approximately 7 years after expiration or termination whichever is the sooner;</w:t>
      </w:r>
    </w:p>
    <w:p w:rsidR="004D2A73" w:rsidRDefault="004D2A73" w:rsidP="00C340B7">
      <w:pPr>
        <w:pStyle w:val="ListParagraph"/>
        <w:numPr>
          <w:ilvl w:val="0"/>
          <w:numId w:val="11"/>
        </w:numPr>
        <w:spacing w:after="240" w:line="240" w:lineRule="auto"/>
        <w:ind w:left="700"/>
        <w:jc w:val="both"/>
        <w:outlineLvl w:val="2"/>
        <w:rPr>
          <w:rFonts w:eastAsiaTheme="majorEastAsia" w:cs="Arial"/>
          <w:bCs/>
          <w:sz w:val="21"/>
          <w:szCs w:val="21"/>
        </w:rPr>
      </w:pPr>
      <w:proofErr w:type="gramStart"/>
      <w:r w:rsidRPr="00C340B7">
        <w:rPr>
          <w:rFonts w:eastAsiaTheme="majorEastAsia" w:cs="Arial"/>
          <w:bCs/>
          <w:sz w:val="21"/>
          <w:szCs w:val="21"/>
        </w:rPr>
        <w:t>we</w:t>
      </w:r>
      <w:proofErr w:type="gramEnd"/>
      <w:r w:rsidRPr="00C340B7">
        <w:rPr>
          <w:rFonts w:eastAsiaTheme="majorEastAsia" w:cs="Arial"/>
          <w:bCs/>
          <w:sz w:val="21"/>
          <w:szCs w:val="21"/>
        </w:rPr>
        <w:t xml:space="preserve"> maintain a suppression list of email addresses of individuals who no longer wish to be contacted by us. So that we can comply with their wishes we must store this information permanently</w:t>
      </w:r>
      <w:r w:rsidR="00A91801">
        <w:rPr>
          <w:rFonts w:eastAsiaTheme="majorEastAsia" w:cs="Arial"/>
          <w:bCs/>
          <w:sz w:val="21"/>
          <w:szCs w:val="21"/>
        </w:rPr>
        <w:t>;</w:t>
      </w:r>
      <w:r w:rsidRPr="00C340B7">
        <w:rPr>
          <w:rFonts w:eastAsiaTheme="majorEastAsia" w:cs="Arial"/>
          <w:bCs/>
          <w:sz w:val="21"/>
          <w:szCs w:val="21"/>
        </w:rPr>
        <w:t xml:space="preserve"> </w:t>
      </w:r>
    </w:p>
    <w:p w:rsidR="00A91801" w:rsidRDefault="00A91801" w:rsidP="00C340B7">
      <w:pPr>
        <w:pStyle w:val="ListParagraph"/>
        <w:numPr>
          <w:ilvl w:val="0"/>
          <w:numId w:val="11"/>
        </w:numPr>
        <w:spacing w:after="240" w:line="240" w:lineRule="auto"/>
        <w:ind w:left="700"/>
        <w:jc w:val="both"/>
        <w:outlineLvl w:val="2"/>
        <w:rPr>
          <w:rFonts w:eastAsiaTheme="majorEastAsia" w:cs="Arial"/>
          <w:bCs/>
          <w:sz w:val="21"/>
          <w:szCs w:val="21"/>
        </w:rPr>
      </w:pPr>
      <w:r>
        <w:rPr>
          <w:rFonts w:eastAsiaTheme="majorEastAsia" w:cs="Arial"/>
          <w:bCs/>
          <w:sz w:val="21"/>
          <w:szCs w:val="21"/>
        </w:rPr>
        <w:lastRenderedPageBreak/>
        <w:t>we delete information collected through marketing channels 2 years after our last interaction with you;</w:t>
      </w:r>
    </w:p>
    <w:p w:rsidR="00A532F0" w:rsidRPr="00C340B7" w:rsidRDefault="00A532F0" w:rsidP="00C340B7">
      <w:pPr>
        <w:pStyle w:val="ListParagraph"/>
        <w:numPr>
          <w:ilvl w:val="0"/>
          <w:numId w:val="11"/>
        </w:numPr>
        <w:spacing w:after="240" w:line="240" w:lineRule="auto"/>
        <w:ind w:left="700"/>
        <w:jc w:val="both"/>
        <w:outlineLvl w:val="2"/>
        <w:rPr>
          <w:rFonts w:eastAsiaTheme="majorEastAsia" w:cs="Arial"/>
          <w:bCs/>
          <w:sz w:val="21"/>
          <w:szCs w:val="21"/>
        </w:rPr>
      </w:pPr>
      <w:proofErr w:type="gramStart"/>
      <w:r>
        <w:rPr>
          <w:rFonts w:eastAsiaTheme="majorEastAsia" w:cs="Arial"/>
          <w:bCs/>
          <w:sz w:val="21"/>
          <w:szCs w:val="21"/>
        </w:rPr>
        <w:t>we</w:t>
      </w:r>
      <w:proofErr w:type="gramEnd"/>
      <w:r>
        <w:rPr>
          <w:rFonts w:eastAsiaTheme="majorEastAsia" w:cs="Arial"/>
          <w:bCs/>
          <w:sz w:val="21"/>
          <w:szCs w:val="21"/>
        </w:rPr>
        <w:t xml:space="preserve"> destroy CVs and related information from job applicants</w:t>
      </w:r>
      <w:r w:rsidR="00CE0B34">
        <w:rPr>
          <w:rFonts w:eastAsiaTheme="majorEastAsia" w:cs="Arial"/>
          <w:bCs/>
          <w:sz w:val="21"/>
          <w:szCs w:val="21"/>
        </w:rPr>
        <w:t xml:space="preserve"> who have not been shortlisted for interview once the recruitment process is complete.  The shortlisted candidates’ </w:t>
      </w:r>
      <w:r w:rsidR="00B1266D">
        <w:rPr>
          <w:rFonts w:eastAsiaTheme="majorEastAsia" w:cs="Arial"/>
          <w:bCs/>
          <w:sz w:val="21"/>
          <w:szCs w:val="21"/>
        </w:rPr>
        <w:t xml:space="preserve">CVs and related information is kept until after the successful candidate’s probation period, which can be 6 months from their start date. </w:t>
      </w:r>
    </w:p>
    <w:p w:rsidR="004D2A73" w:rsidRPr="00B169DB" w:rsidRDefault="004D2A73" w:rsidP="00C340B7">
      <w:pPr>
        <w:keepNext/>
        <w:tabs>
          <w:tab w:val="left" w:pos="720"/>
        </w:tabs>
        <w:spacing w:after="240" w:line="240" w:lineRule="auto"/>
        <w:ind w:left="360"/>
        <w:jc w:val="center"/>
        <w:outlineLvl w:val="0"/>
        <w:rPr>
          <w:rFonts w:eastAsiaTheme="majorEastAsia" w:cs="Arial"/>
          <w:b/>
          <w:bCs/>
          <w:sz w:val="21"/>
          <w:szCs w:val="21"/>
        </w:rPr>
      </w:pPr>
      <w:r w:rsidRPr="00B169DB">
        <w:rPr>
          <w:rFonts w:eastAsiaTheme="majorEastAsia" w:cs="Arial"/>
          <w:b/>
          <w:bCs/>
          <w:sz w:val="21"/>
          <w:szCs w:val="21"/>
        </w:rPr>
        <w:t>INTERNATIONAL TRANSFERS OF YOUR INFORMATION</w:t>
      </w:r>
    </w:p>
    <w:p w:rsidR="005C32D2" w:rsidRDefault="004D2A73" w:rsidP="00940EDF">
      <w:pPr>
        <w:spacing w:after="240" w:line="240" w:lineRule="auto"/>
        <w:jc w:val="both"/>
        <w:outlineLvl w:val="1"/>
        <w:rPr>
          <w:rFonts w:eastAsiaTheme="majorEastAsia" w:cs="Arial"/>
          <w:bCs/>
          <w:sz w:val="21"/>
          <w:szCs w:val="21"/>
        </w:rPr>
      </w:pPr>
      <w:r w:rsidRPr="00B169DB">
        <w:rPr>
          <w:rFonts w:eastAsiaTheme="majorEastAsia" w:cs="Arial"/>
          <w:bCs/>
          <w:sz w:val="21"/>
          <w:szCs w:val="21"/>
        </w:rPr>
        <w:t>Our company is located in the UK.</w:t>
      </w:r>
    </w:p>
    <w:p w:rsidR="005C32D2" w:rsidRDefault="005C32D2" w:rsidP="00940EDF">
      <w:pPr>
        <w:spacing w:after="240" w:line="240" w:lineRule="auto"/>
        <w:jc w:val="both"/>
        <w:outlineLvl w:val="1"/>
        <w:rPr>
          <w:rFonts w:eastAsiaTheme="majorEastAsia" w:cs="Arial"/>
          <w:bCs/>
          <w:sz w:val="21"/>
          <w:szCs w:val="21"/>
        </w:rPr>
      </w:pPr>
      <w:r>
        <w:rPr>
          <w:rFonts w:eastAsiaTheme="majorEastAsia" w:cs="Arial"/>
          <w:bCs/>
          <w:sz w:val="21"/>
          <w:szCs w:val="21"/>
          <w:shd w:val="clear" w:color="auto" w:fill="FFFFFF"/>
        </w:rPr>
        <w:t xml:space="preserve">Whenever we </w:t>
      </w:r>
      <w:r w:rsidR="00523810">
        <w:rPr>
          <w:rFonts w:eastAsiaTheme="majorEastAsia" w:cs="Arial"/>
          <w:bCs/>
          <w:sz w:val="21"/>
          <w:szCs w:val="21"/>
          <w:shd w:val="clear" w:color="auto" w:fill="FFFFFF"/>
        </w:rPr>
        <w:t>transfer your personal</w:t>
      </w:r>
      <w:r>
        <w:rPr>
          <w:rFonts w:eastAsiaTheme="majorEastAsia" w:cs="Arial"/>
          <w:bCs/>
          <w:sz w:val="21"/>
          <w:szCs w:val="21"/>
          <w:shd w:val="clear" w:color="auto" w:fill="FFFFFF"/>
        </w:rPr>
        <w:t xml:space="preserve"> </w:t>
      </w:r>
      <w:r w:rsidR="00523810">
        <w:rPr>
          <w:rFonts w:eastAsiaTheme="majorEastAsia" w:cs="Arial"/>
          <w:bCs/>
          <w:sz w:val="21"/>
          <w:szCs w:val="21"/>
          <w:shd w:val="clear" w:color="auto" w:fill="FFFFFF"/>
        </w:rPr>
        <w:t>information out</w:t>
      </w:r>
      <w:r>
        <w:rPr>
          <w:rFonts w:eastAsiaTheme="majorEastAsia" w:cs="Arial"/>
          <w:bCs/>
          <w:sz w:val="21"/>
          <w:szCs w:val="21"/>
          <w:shd w:val="clear" w:color="auto" w:fill="FFFFFF"/>
        </w:rPr>
        <w:t xml:space="preserve"> of the </w:t>
      </w:r>
      <w:r w:rsidRPr="00B169DB">
        <w:rPr>
          <w:rFonts w:eastAsiaTheme="majorEastAsia" w:cs="Arial"/>
          <w:bCs/>
          <w:sz w:val="21"/>
          <w:szCs w:val="21"/>
        </w:rPr>
        <w:t>European Economic Area</w:t>
      </w:r>
      <w:r w:rsidR="008A4942">
        <w:rPr>
          <w:rFonts w:eastAsiaTheme="majorEastAsia" w:cs="Arial"/>
          <w:bCs/>
          <w:sz w:val="21"/>
          <w:szCs w:val="21"/>
        </w:rPr>
        <w:t xml:space="preserve"> </w:t>
      </w:r>
      <w:r>
        <w:rPr>
          <w:rFonts w:eastAsiaTheme="majorEastAsia" w:cs="Arial"/>
          <w:bCs/>
          <w:sz w:val="21"/>
          <w:szCs w:val="21"/>
        </w:rPr>
        <w:t>(</w:t>
      </w:r>
      <w:r w:rsidR="00523810">
        <w:rPr>
          <w:rFonts w:eastAsiaTheme="majorEastAsia" w:cs="Arial"/>
          <w:bCs/>
          <w:sz w:val="21"/>
          <w:szCs w:val="21"/>
          <w:shd w:val="clear" w:color="auto" w:fill="FFFFFF"/>
        </w:rPr>
        <w:t xml:space="preserve">EEA) </w:t>
      </w:r>
      <w:r>
        <w:rPr>
          <w:rFonts w:eastAsiaTheme="majorEastAsia" w:cs="Arial"/>
          <w:bCs/>
          <w:sz w:val="21"/>
          <w:szCs w:val="21"/>
          <w:shd w:val="clear" w:color="auto" w:fill="FFFFFF"/>
        </w:rPr>
        <w:t xml:space="preserve">we will </w:t>
      </w:r>
      <w:r w:rsidRPr="00B169DB">
        <w:rPr>
          <w:rFonts w:eastAsiaTheme="majorEastAsia" w:cs="Arial"/>
          <w:bCs/>
          <w:sz w:val="21"/>
          <w:szCs w:val="21"/>
        </w:rPr>
        <w:t xml:space="preserve">take all steps necessary to ensure </w:t>
      </w:r>
      <w:r w:rsidR="008A4942">
        <w:rPr>
          <w:rFonts w:eastAsiaTheme="majorEastAsia" w:cs="Arial"/>
          <w:bCs/>
          <w:sz w:val="21"/>
          <w:szCs w:val="21"/>
          <w:shd w:val="clear" w:color="auto" w:fill="FFFFFF"/>
        </w:rPr>
        <w:t>that it</w:t>
      </w:r>
      <w:r>
        <w:rPr>
          <w:rFonts w:eastAsiaTheme="majorEastAsia" w:cs="Arial"/>
          <w:bCs/>
          <w:sz w:val="21"/>
          <w:szCs w:val="21"/>
          <w:shd w:val="clear" w:color="auto" w:fill="FFFFFF"/>
        </w:rPr>
        <w:t xml:space="preserve"> is adequately protected and processed </w:t>
      </w:r>
      <w:r w:rsidRPr="00B169DB">
        <w:rPr>
          <w:rFonts w:eastAsiaTheme="majorEastAsia" w:cs="Arial"/>
          <w:bCs/>
          <w:sz w:val="21"/>
          <w:szCs w:val="21"/>
        </w:rPr>
        <w:t>in accordance with this Privacy Notice</w:t>
      </w:r>
      <w:r w:rsidRPr="005C32D2">
        <w:rPr>
          <w:rFonts w:eastAsiaTheme="majorEastAsia" w:cs="Arial"/>
          <w:bCs/>
          <w:sz w:val="21"/>
          <w:szCs w:val="21"/>
        </w:rPr>
        <w:t xml:space="preserve"> </w:t>
      </w:r>
      <w:r w:rsidRPr="00B169DB">
        <w:rPr>
          <w:rFonts w:eastAsiaTheme="majorEastAsia" w:cs="Arial"/>
          <w:bCs/>
          <w:sz w:val="21"/>
          <w:szCs w:val="21"/>
        </w:rPr>
        <w:t>by using all appropriate cross-border transfer s</w:t>
      </w:r>
      <w:r>
        <w:rPr>
          <w:rFonts w:eastAsiaTheme="majorEastAsia" w:cs="Arial"/>
          <w:bCs/>
          <w:sz w:val="21"/>
          <w:szCs w:val="21"/>
        </w:rPr>
        <w:t>afeguards</w:t>
      </w:r>
      <w:r w:rsidRPr="00B169DB">
        <w:rPr>
          <w:rFonts w:eastAsiaTheme="majorEastAsia" w:cs="Arial"/>
          <w:bCs/>
          <w:sz w:val="21"/>
          <w:szCs w:val="21"/>
        </w:rPr>
        <w:t xml:space="preserve"> </w:t>
      </w:r>
      <w:r w:rsidR="008A4942">
        <w:rPr>
          <w:rFonts w:eastAsiaTheme="majorEastAsia" w:cs="Arial"/>
          <w:bCs/>
          <w:sz w:val="21"/>
          <w:szCs w:val="21"/>
        </w:rPr>
        <w:t>such as</w:t>
      </w:r>
      <w:r>
        <w:rPr>
          <w:rFonts w:eastAsiaTheme="majorEastAsia" w:cs="Arial"/>
          <w:bCs/>
          <w:sz w:val="21"/>
          <w:szCs w:val="21"/>
        </w:rPr>
        <w:t xml:space="preserve">: </w:t>
      </w:r>
    </w:p>
    <w:p w:rsidR="00F6397C" w:rsidRDefault="00523810" w:rsidP="00F6397C">
      <w:pPr>
        <w:pStyle w:val="ListParagraph"/>
        <w:numPr>
          <w:ilvl w:val="0"/>
          <w:numId w:val="15"/>
        </w:numPr>
        <w:spacing w:after="240" w:line="240" w:lineRule="auto"/>
        <w:jc w:val="both"/>
        <w:outlineLvl w:val="1"/>
        <w:rPr>
          <w:rFonts w:eastAsiaTheme="majorEastAsia" w:cs="Arial"/>
          <w:bCs/>
          <w:sz w:val="21"/>
          <w:szCs w:val="21"/>
          <w:shd w:val="clear" w:color="auto" w:fill="FFFFFF"/>
        </w:rPr>
      </w:pPr>
      <w:r>
        <w:rPr>
          <w:rFonts w:eastAsiaTheme="majorEastAsia" w:cs="Arial"/>
          <w:bCs/>
          <w:sz w:val="21"/>
          <w:szCs w:val="21"/>
        </w:rPr>
        <w:t>by</w:t>
      </w:r>
      <w:r w:rsidR="00F6397C">
        <w:rPr>
          <w:rFonts w:eastAsiaTheme="majorEastAsia" w:cs="Arial"/>
          <w:bCs/>
          <w:sz w:val="21"/>
          <w:szCs w:val="21"/>
        </w:rPr>
        <w:t xml:space="preserve"> enter</w:t>
      </w:r>
      <w:r>
        <w:rPr>
          <w:rFonts w:eastAsiaTheme="majorEastAsia" w:cs="Arial"/>
          <w:bCs/>
          <w:sz w:val="21"/>
          <w:szCs w:val="21"/>
        </w:rPr>
        <w:t>ing</w:t>
      </w:r>
      <w:r w:rsidR="00F6397C">
        <w:rPr>
          <w:rFonts w:eastAsiaTheme="majorEastAsia" w:cs="Arial"/>
          <w:bCs/>
          <w:sz w:val="21"/>
          <w:szCs w:val="21"/>
        </w:rPr>
        <w:t xml:space="preserve"> into the </w:t>
      </w:r>
      <w:hyperlink r:id="rId11" w:history="1">
        <w:r w:rsidR="004D2A73" w:rsidRPr="009A4F52">
          <w:rPr>
            <w:rFonts w:eastAsiaTheme="majorEastAsia" w:cs="Arial"/>
            <w:bCs/>
            <w:sz w:val="21"/>
            <w:szCs w:val="21"/>
            <w:shd w:val="clear" w:color="auto" w:fill="FFFFFF"/>
          </w:rPr>
          <w:t>European Commission's Standard Contractual Clauses</w:t>
        </w:r>
      </w:hyperlink>
      <w:r w:rsidR="004D2A73" w:rsidRPr="009A4F52">
        <w:rPr>
          <w:rFonts w:eastAsiaTheme="majorEastAsia" w:cs="Arial"/>
          <w:bCs/>
          <w:sz w:val="21"/>
          <w:szCs w:val="21"/>
          <w:shd w:val="clear" w:color="auto" w:fill="FFFFFF"/>
        </w:rPr>
        <w:t xml:space="preserve"> </w:t>
      </w:r>
      <w:r w:rsidR="00F6397C" w:rsidRPr="009A4F52">
        <w:rPr>
          <w:rFonts w:eastAsiaTheme="majorEastAsia" w:cs="Arial"/>
          <w:bCs/>
          <w:sz w:val="21"/>
          <w:szCs w:val="21"/>
          <w:shd w:val="clear" w:color="auto" w:fill="FFFFFF"/>
        </w:rPr>
        <w:t xml:space="preserve"> </w:t>
      </w:r>
      <w:r w:rsidR="00F6397C">
        <w:rPr>
          <w:rFonts w:eastAsiaTheme="majorEastAsia" w:cs="Arial"/>
          <w:bCs/>
          <w:sz w:val="21"/>
          <w:szCs w:val="21"/>
          <w:shd w:val="clear" w:color="auto" w:fill="FFFFFF"/>
        </w:rPr>
        <w:t xml:space="preserve">with the provider </w:t>
      </w:r>
      <w:r w:rsidR="005C32D2" w:rsidRPr="00F6397C">
        <w:rPr>
          <w:rFonts w:eastAsiaTheme="majorEastAsia" w:cs="Arial"/>
          <w:bCs/>
          <w:sz w:val="21"/>
          <w:szCs w:val="21"/>
          <w:shd w:val="clear" w:color="auto" w:fill="FFFFFF"/>
        </w:rPr>
        <w:t xml:space="preserve"> which give personal data the same protection it </w:t>
      </w:r>
      <w:r w:rsidR="00F6397C" w:rsidRPr="00F6397C">
        <w:rPr>
          <w:rFonts w:eastAsiaTheme="majorEastAsia" w:cs="Arial"/>
          <w:bCs/>
          <w:sz w:val="21"/>
          <w:szCs w:val="21"/>
          <w:shd w:val="clear" w:color="auto" w:fill="FFFFFF"/>
        </w:rPr>
        <w:t>has</w:t>
      </w:r>
      <w:r w:rsidR="005C32D2" w:rsidRPr="00F6397C">
        <w:rPr>
          <w:rFonts w:eastAsiaTheme="majorEastAsia" w:cs="Arial"/>
          <w:bCs/>
          <w:sz w:val="21"/>
          <w:szCs w:val="21"/>
          <w:shd w:val="clear" w:color="auto" w:fill="FFFFFF"/>
        </w:rPr>
        <w:t xml:space="preserve"> in the EEA</w:t>
      </w:r>
      <w:r w:rsidR="00F6397C">
        <w:rPr>
          <w:rFonts w:eastAsiaTheme="majorEastAsia" w:cs="Arial"/>
          <w:bCs/>
          <w:sz w:val="21"/>
          <w:szCs w:val="21"/>
          <w:shd w:val="clear" w:color="auto" w:fill="FFFFFF"/>
        </w:rPr>
        <w:t xml:space="preserve">; and </w:t>
      </w:r>
      <w:r w:rsidR="005C32D2" w:rsidRPr="00F6397C">
        <w:rPr>
          <w:rFonts w:eastAsiaTheme="majorEastAsia" w:cs="Arial"/>
          <w:bCs/>
          <w:sz w:val="21"/>
          <w:szCs w:val="21"/>
          <w:shd w:val="clear" w:color="auto" w:fill="FFFFFF"/>
        </w:rPr>
        <w:t xml:space="preserve">  </w:t>
      </w:r>
    </w:p>
    <w:p w:rsidR="00F6397C" w:rsidRDefault="00F6397C" w:rsidP="00523810">
      <w:pPr>
        <w:pStyle w:val="ListParagraph"/>
        <w:spacing w:after="240" w:line="240" w:lineRule="auto"/>
        <w:jc w:val="both"/>
        <w:outlineLvl w:val="1"/>
        <w:rPr>
          <w:rFonts w:eastAsiaTheme="majorEastAsia" w:cs="Arial"/>
          <w:bCs/>
          <w:sz w:val="21"/>
          <w:szCs w:val="21"/>
          <w:shd w:val="clear" w:color="auto" w:fill="FFFFFF"/>
        </w:rPr>
      </w:pPr>
    </w:p>
    <w:p w:rsidR="00523810" w:rsidRPr="00523810" w:rsidRDefault="00F6397C" w:rsidP="00F6397C">
      <w:pPr>
        <w:pStyle w:val="ListParagraph"/>
        <w:numPr>
          <w:ilvl w:val="0"/>
          <w:numId w:val="15"/>
        </w:numPr>
        <w:spacing w:after="240" w:line="240" w:lineRule="auto"/>
        <w:jc w:val="both"/>
        <w:outlineLvl w:val="1"/>
        <w:rPr>
          <w:rFonts w:eastAsiaTheme="majorEastAsia" w:cs="Arial"/>
          <w:bCs/>
          <w:sz w:val="21"/>
          <w:szCs w:val="21"/>
          <w:shd w:val="clear" w:color="auto" w:fill="FFFFFF"/>
        </w:rPr>
      </w:pPr>
      <w:proofErr w:type="gramStart"/>
      <w:r>
        <w:rPr>
          <w:rFonts w:eastAsiaTheme="majorEastAsia" w:cs="Arial"/>
          <w:bCs/>
          <w:sz w:val="21"/>
          <w:szCs w:val="21"/>
          <w:shd w:val="clear" w:color="auto" w:fill="FFFFFF"/>
        </w:rPr>
        <w:t>where</w:t>
      </w:r>
      <w:proofErr w:type="gramEnd"/>
      <w:r w:rsidR="00EC205A">
        <w:rPr>
          <w:rFonts w:eastAsiaTheme="majorEastAsia" w:cs="Arial"/>
          <w:bCs/>
          <w:sz w:val="21"/>
          <w:szCs w:val="21"/>
          <w:shd w:val="clear" w:color="auto" w:fill="FFFFFF"/>
        </w:rPr>
        <w:t xml:space="preserve"> </w:t>
      </w:r>
      <w:r w:rsidR="00523810" w:rsidRPr="00F6397C">
        <w:rPr>
          <w:rFonts w:eastAsiaTheme="majorEastAsia" w:cs="Arial"/>
          <w:bCs/>
          <w:sz w:val="21"/>
          <w:szCs w:val="21"/>
          <w:shd w:val="clear" w:color="auto" w:fill="FFFFFF"/>
        </w:rPr>
        <w:t>the provider</w:t>
      </w:r>
      <w:r w:rsidR="005C32D2" w:rsidRPr="00F6397C">
        <w:rPr>
          <w:rFonts w:eastAsiaTheme="majorEastAsia" w:cs="Arial"/>
          <w:bCs/>
          <w:sz w:val="21"/>
          <w:szCs w:val="21"/>
          <w:shd w:val="clear" w:color="auto" w:fill="FFFFFF"/>
        </w:rPr>
        <w:t xml:space="preserve"> is </w:t>
      </w:r>
      <w:r w:rsidR="00523810" w:rsidRPr="00F6397C">
        <w:rPr>
          <w:rFonts w:eastAsiaTheme="majorEastAsia" w:cs="Arial"/>
          <w:bCs/>
          <w:sz w:val="21"/>
          <w:szCs w:val="21"/>
          <w:shd w:val="clear" w:color="auto" w:fill="FFFFFF"/>
        </w:rPr>
        <w:t>in the</w:t>
      </w:r>
      <w:r w:rsidR="005C32D2" w:rsidRPr="00F6397C">
        <w:rPr>
          <w:rFonts w:eastAsiaTheme="majorEastAsia" w:cs="Arial"/>
          <w:bCs/>
          <w:sz w:val="21"/>
          <w:szCs w:val="21"/>
          <w:shd w:val="clear" w:color="auto" w:fill="FFFFFF"/>
        </w:rPr>
        <w:t xml:space="preserve"> </w:t>
      </w:r>
      <w:r w:rsidR="005C32D2" w:rsidRPr="009A4F52">
        <w:rPr>
          <w:rFonts w:eastAsiaTheme="majorEastAsia" w:cs="Arial"/>
          <w:bCs/>
          <w:sz w:val="21"/>
          <w:szCs w:val="21"/>
          <w:shd w:val="clear" w:color="auto" w:fill="FFFFFF"/>
        </w:rPr>
        <w:t xml:space="preserve">US, </w:t>
      </w:r>
      <w:r w:rsidR="00523810" w:rsidRPr="009A4F52">
        <w:rPr>
          <w:rFonts w:eastAsiaTheme="majorEastAsia" w:cs="Arial"/>
          <w:bCs/>
          <w:sz w:val="21"/>
          <w:szCs w:val="21"/>
          <w:shd w:val="clear" w:color="auto" w:fill="FFFFFF"/>
        </w:rPr>
        <w:t xml:space="preserve">the </w:t>
      </w:r>
      <w:hyperlink r:id="rId12" w:history="1">
        <w:r w:rsidR="004D2A73" w:rsidRPr="009A4F52">
          <w:rPr>
            <w:rFonts w:eastAsiaTheme="majorEastAsia" w:cs="Arial"/>
            <w:bCs/>
            <w:sz w:val="21"/>
            <w:szCs w:val="21"/>
            <w:shd w:val="clear" w:color="auto" w:fill="FFFFFF"/>
          </w:rPr>
          <w:t xml:space="preserve">EU-US Privacy Shield </w:t>
        </w:r>
      </w:hyperlink>
      <w:r w:rsidRPr="009A4F52">
        <w:rPr>
          <w:rFonts w:eastAsiaTheme="majorEastAsia" w:cs="Arial"/>
          <w:bCs/>
          <w:sz w:val="21"/>
          <w:szCs w:val="21"/>
          <w:shd w:val="clear" w:color="auto" w:fill="FFFFFF"/>
        </w:rPr>
        <w:t xml:space="preserve"> if the provider is part of the </w:t>
      </w:r>
      <w:hyperlink r:id="rId13" w:history="1">
        <w:r w:rsidRPr="009A4F52">
          <w:rPr>
            <w:rFonts w:eastAsiaTheme="majorEastAsia" w:cs="Arial"/>
            <w:bCs/>
            <w:sz w:val="21"/>
            <w:szCs w:val="21"/>
            <w:shd w:val="clear" w:color="auto" w:fill="FFFFFF"/>
          </w:rPr>
          <w:t>EU-US Privacy Shield Framework</w:t>
        </w:r>
      </w:hyperlink>
      <w:r w:rsidR="00523810" w:rsidRPr="009A4F52">
        <w:rPr>
          <w:rFonts w:eastAsiaTheme="majorEastAsia" w:cs="Arial"/>
          <w:bCs/>
          <w:sz w:val="21"/>
          <w:szCs w:val="21"/>
          <w:shd w:val="clear" w:color="auto" w:fill="FFFFFF"/>
        </w:rPr>
        <w:t>.</w:t>
      </w:r>
    </w:p>
    <w:p w:rsidR="00940EDF" w:rsidRPr="00F6397C" w:rsidRDefault="00F6397C" w:rsidP="00F6397C">
      <w:pPr>
        <w:keepNext/>
        <w:tabs>
          <w:tab w:val="left" w:pos="720"/>
        </w:tabs>
        <w:spacing w:after="240" w:line="240" w:lineRule="auto"/>
        <w:jc w:val="both"/>
        <w:outlineLvl w:val="0"/>
        <w:rPr>
          <w:rFonts w:eastAsiaTheme="majorEastAsia" w:cs="Arial"/>
          <w:bCs/>
          <w:sz w:val="21"/>
          <w:szCs w:val="21"/>
        </w:rPr>
      </w:pPr>
      <w:r>
        <w:rPr>
          <w:rFonts w:eastAsiaTheme="majorEastAsia" w:cs="Arial"/>
          <w:bCs/>
          <w:sz w:val="21"/>
          <w:szCs w:val="21"/>
        </w:rPr>
        <w:t>Pleas</w:t>
      </w:r>
      <w:r w:rsidRPr="00F6397C">
        <w:rPr>
          <w:rFonts w:eastAsiaTheme="majorEastAsia" w:cs="Arial"/>
          <w:bCs/>
          <w:sz w:val="21"/>
          <w:szCs w:val="21"/>
        </w:rPr>
        <w:t>e contact us if you would li</w:t>
      </w:r>
      <w:r>
        <w:rPr>
          <w:rFonts w:eastAsiaTheme="majorEastAsia" w:cs="Arial"/>
          <w:bCs/>
          <w:sz w:val="21"/>
          <w:szCs w:val="21"/>
        </w:rPr>
        <w:t>k</w:t>
      </w:r>
      <w:r w:rsidRPr="00F6397C">
        <w:rPr>
          <w:rFonts w:eastAsiaTheme="majorEastAsia" w:cs="Arial"/>
          <w:bCs/>
          <w:sz w:val="21"/>
          <w:szCs w:val="21"/>
        </w:rPr>
        <w:t xml:space="preserve">e additional information on the specific means used by us when </w:t>
      </w:r>
      <w:r w:rsidR="00523810" w:rsidRPr="00F6397C">
        <w:rPr>
          <w:rFonts w:eastAsiaTheme="majorEastAsia" w:cs="Arial"/>
          <w:bCs/>
          <w:sz w:val="21"/>
          <w:szCs w:val="21"/>
        </w:rPr>
        <w:t>transferring your</w:t>
      </w:r>
      <w:r w:rsidRPr="00F6397C">
        <w:rPr>
          <w:rFonts w:eastAsiaTheme="majorEastAsia" w:cs="Arial"/>
          <w:bCs/>
          <w:sz w:val="21"/>
          <w:szCs w:val="21"/>
        </w:rPr>
        <w:t xml:space="preserve"> personal data outside of the EEA</w:t>
      </w:r>
      <w:r w:rsidR="00523810">
        <w:rPr>
          <w:rFonts w:eastAsiaTheme="majorEastAsia" w:cs="Arial"/>
          <w:bCs/>
          <w:sz w:val="21"/>
          <w:szCs w:val="21"/>
        </w:rPr>
        <w:t>.</w:t>
      </w:r>
    </w:p>
    <w:p w:rsidR="004D2A73" w:rsidRPr="00B169DB" w:rsidRDefault="00A149A8" w:rsidP="00940EDF">
      <w:pPr>
        <w:keepNext/>
        <w:tabs>
          <w:tab w:val="left" w:pos="720"/>
        </w:tabs>
        <w:spacing w:after="240" w:line="240" w:lineRule="auto"/>
        <w:ind w:left="360"/>
        <w:jc w:val="center"/>
        <w:outlineLvl w:val="0"/>
        <w:rPr>
          <w:rFonts w:eastAsiaTheme="majorEastAsia" w:cs="Arial"/>
          <w:b/>
          <w:bCs/>
          <w:sz w:val="21"/>
          <w:szCs w:val="21"/>
        </w:rPr>
      </w:pPr>
      <w:r>
        <w:rPr>
          <w:rFonts w:eastAsiaTheme="majorEastAsia" w:cs="Arial"/>
          <w:b/>
          <w:bCs/>
          <w:sz w:val="21"/>
          <w:szCs w:val="21"/>
        </w:rPr>
        <w:t xml:space="preserve">YOUR </w:t>
      </w:r>
      <w:r w:rsidR="009C0C1F">
        <w:rPr>
          <w:rFonts w:eastAsiaTheme="majorEastAsia" w:cs="Arial"/>
          <w:b/>
          <w:bCs/>
          <w:sz w:val="21"/>
          <w:szCs w:val="21"/>
        </w:rPr>
        <w:t>RIGHTS</w:t>
      </w:r>
      <w:r>
        <w:rPr>
          <w:rFonts w:eastAsiaTheme="majorEastAsia" w:cs="Arial"/>
          <w:b/>
          <w:bCs/>
          <w:sz w:val="21"/>
          <w:szCs w:val="21"/>
        </w:rPr>
        <w:t xml:space="preserve"> AND CHOICES</w:t>
      </w:r>
    </w:p>
    <w:p w:rsidR="004C09C9" w:rsidRPr="00EC205A" w:rsidRDefault="004C09C9" w:rsidP="00E16DA9">
      <w:pPr>
        <w:spacing w:after="240" w:line="240" w:lineRule="auto"/>
        <w:jc w:val="both"/>
        <w:outlineLvl w:val="2"/>
        <w:rPr>
          <w:rFonts w:eastAsiaTheme="majorEastAsia" w:cs="Arial"/>
          <w:bCs/>
          <w:sz w:val="21"/>
          <w:szCs w:val="21"/>
          <w:u w:val="single"/>
        </w:rPr>
      </w:pPr>
      <w:proofErr w:type="gramStart"/>
      <w:r w:rsidRPr="00EC205A">
        <w:rPr>
          <w:rFonts w:eastAsiaTheme="majorEastAsia" w:cs="Arial"/>
          <w:bCs/>
          <w:sz w:val="21"/>
          <w:szCs w:val="21"/>
          <w:u w:val="single"/>
        </w:rPr>
        <w:t>Your</w:t>
      </w:r>
      <w:proofErr w:type="gramEnd"/>
      <w:r w:rsidRPr="00EC205A">
        <w:rPr>
          <w:rFonts w:eastAsiaTheme="majorEastAsia" w:cs="Arial"/>
          <w:bCs/>
          <w:sz w:val="21"/>
          <w:szCs w:val="21"/>
          <w:u w:val="single"/>
        </w:rPr>
        <w:t xml:space="preserve"> Right to Object</w:t>
      </w:r>
    </w:p>
    <w:p w:rsidR="00E16DA9" w:rsidRPr="00EC205A" w:rsidRDefault="00E16DA9" w:rsidP="00E16DA9">
      <w:pPr>
        <w:spacing w:after="240" w:line="240" w:lineRule="auto"/>
        <w:jc w:val="both"/>
        <w:outlineLvl w:val="2"/>
        <w:rPr>
          <w:rFonts w:eastAsiaTheme="majorEastAsia" w:cs="Arial"/>
          <w:bCs/>
          <w:sz w:val="21"/>
          <w:szCs w:val="21"/>
        </w:rPr>
      </w:pPr>
      <w:r w:rsidRPr="00EC205A">
        <w:rPr>
          <w:rFonts w:eastAsiaTheme="majorEastAsia" w:cs="Arial"/>
          <w:bCs/>
          <w:sz w:val="21"/>
          <w:szCs w:val="21"/>
        </w:rPr>
        <w:t xml:space="preserve">You have the right to object to our using your information </w:t>
      </w:r>
      <w:r w:rsidR="000B5704" w:rsidRPr="00EC205A">
        <w:rPr>
          <w:rFonts w:eastAsiaTheme="majorEastAsia" w:cs="Arial"/>
          <w:bCs/>
          <w:sz w:val="21"/>
          <w:szCs w:val="21"/>
        </w:rPr>
        <w:t xml:space="preserve">for direct marketing and </w:t>
      </w:r>
      <w:r w:rsidRPr="00EC205A">
        <w:rPr>
          <w:rFonts w:eastAsiaTheme="majorEastAsia" w:cs="Arial"/>
          <w:bCs/>
          <w:sz w:val="21"/>
          <w:szCs w:val="21"/>
        </w:rPr>
        <w:t xml:space="preserve">on the basis of our legitimate interests (refer to section ‘How we use your information’ above to see when we are relying on our legitimate interests). If you want to do this you can contact us using the details in the section </w:t>
      </w:r>
      <w:r w:rsidR="00EC205A" w:rsidRPr="00EC205A">
        <w:rPr>
          <w:rFonts w:eastAsiaTheme="majorEastAsia" w:cs="Arial"/>
          <w:bCs/>
          <w:sz w:val="21"/>
          <w:szCs w:val="21"/>
        </w:rPr>
        <w:t>‘</w:t>
      </w:r>
      <w:r w:rsidRPr="00EC205A">
        <w:rPr>
          <w:rFonts w:eastAsiaTheme="majorEastAsia" w:cs="Arial"/>
          <w:bCs/>
          <w:sz w:val="21"/>
          <w:szCs w:val="21"/>
        </w:rPr>
        <w:t>Who we are</w:t>
      </w:r>
      <w:r w:rsidR="00EC205A" w:rsidRPr="00EC205A">
        <w:rPr>
          <w:rFonts w:eastAsiaTheme="majorEastAsia" w:cs="Arial"/>
          <w:bCs/>
          <w:sz w:val="21"/>
          <w:szCs w:val="21"/>
        </w:rPr>
        <w:t>’</w:t>
      </w:r>
      <w:r w:rsidRPr="00EC205A">
        <w:rPr>
          <w:rFonts w:eastAsiaTheme="majorEastAsia" w:cs="Arial"/>
          <w:bCs/>
          <w:sz w:val="21"/>
          <w:szCs w:val="21"/>
        </w:rPr>
        <w:t>.</w:t>
      </w:r>
    </w:p>
    <w:p w:rsidR="004C09C9" w:rsidRPr="00EC205A" w:rsidRDefault="004C09C9" w:rsidP="004C09C9">
      <w:pPr>
        <w:spacing w:after="240" w:line="240" w:lineRule="auto"/>
        <w:jc w:val="both"/>
        <w:outlineLvl w:val="2"/>
        <w:rPr>
          <w:rFonts w:eastAsiaTheme="majorEastAsia" w:cs="Arial"/>
          <w:bCs/>
          <w:sz w:val="21"/>
          <w:szCs w:val="21"/>
          <w:u w:val="single"/>
        </w:rPr>
      </w:pPr>
      <w:proofErr w:type="gramStart"/>
      <w:r w:rsidRPr="00EC205A">
        <w:rPr>
          <w:rFonts w:eastAsiaTheme="majorEastAsia" w:cs="Arial"/>
          <w:bCs/>
          <w:sz w:val="21"/>
          <w:szCs w:val="21"/>
          <w:u w:val="single"/>
        </w:rPr>
        <w:t>Your</w:t>
      </w:r>
      <w:proofErr w:type="gramEnd"/>
      <w:r w:rsidRPr="00EC205A">
        <w:rPr>
          <w:rFonts w:eastAsiaTheme="majorEastAsia" w:cs="Arial"/>
          <w:bCs/>
          <w:sz w:val="21"/>
          <w:szCs w:val="21"/>
          <w:u w:val="single"/>
        </w:rPr>
        <w:t xml:space="preserve"> Right to Withdraw Consent</w:t>
      </w:r>
    </w:p>
    <w:p w:rsidR="004C09C9" w:rsidRDefault="004C09C9" w:rsidP="00E16DA9">
      <w:pPr>
        <w:spacing w:after="240" w:line="240" w:lineRule="auto"/>
        <w:jc w:val="both"/>
        <w:outlineLvl w:val="2"/>
        <w:rPr>
          <w:rFonts w:eastAsiaTheme="majorEastAsia" w:cs="Arial"/>
          <w:bCs/>
          <w:sz w:val="21"/>
          <w:szCs w:val="21"/>
        </w:rPr>
      </w:pPr>
      <w:r w:rsidRPr="00EC205A">
        <w:rPr>
          <w:rFonts w:eastAsiaTheme="majorEastAsia" w:cs="Arial"/>
          <w:bCs/>
          <w:sz w:val="21"/>
          <w:szCs w:val="21"/>
        </w:rPr>
        <w:t>The right to withdraw your consent for our use of your information in reliance of your consent (refer to section ‘How we use your information’ to see when we are relying on your consent), which you can do by contacti</w:t>
      </w:r>
      <w:r w:rsidR="000B5704" w:rsidRPr="00EC205A">
        <w:rPr>
          <w:rFonts w:eastAsiaTheme="majorEastAsia" w:cs="Arial"/>
          <w:bCs/>
          <w:sz w:val="21"/>
          <w:szCs w:val="21"/>
        </w:rPr>
        <w:t>ng us using any of the details in the section</w:t>
      </w:r>
      <w:r w:rsidR="00570D25" w:rsidRPr="00EC205A">
        <w:rPr>
          <w:rFonts w:eastAsiaTheme="majorEastAsia" w:cs="Arial"/>
          <w:bCs/>
          <w:sz w:val="21"/>
          <w:szCs w:val="21"/>
        </w:rPr>
        <w:t xml:space="preserve"> </w:t>
      </w:r>
      <w:r w:rsidR="00EC205A" w:rsidRPr="00EC205A">
        <w:rPr>
          <w:rFonts w:eastAsiaTheme="majorEastAsia" w:cs="Arial"/>
          <w:bCs/>
          <w:sz w:val="21"/>
          <w:szCs w:val="21"/>
        </w:rPr>
        <w:t>‘</w:t>
      </w:r>
      <w:r w:rsidR="000B5704" w:rsidRPr="00EC205A">
        <w:rPr>
          <w:rFonts w:eastAsiaTheme="majorEastAsia" w:cs="Arial"/>
          <w:bCs/>
          <w:sz w:val="21"/>
          <w:szCs w:val="21"/>
        </w:rPr>
        <w:t>Who we are</w:t>
      </w:r>
      <w:r w:rsidR="00EC205A" w:rsidRPr="00EC205A">
        <w:rPr>
          <w:rFonts w:eastAsiaTheme="majorEastAsia" w:cs="Arial"/>
          <w:bCs/>
          <w:sz w:val="21"/>
          <w:szCs w:val="21"/>
        </w:rPr>
        <w:t>’.</w:t>
      </w:r>
    </w:p>
    <w:p w:rsidR="00A149A8" w:rsidRPr="00A149A8" w:rsidRDefault="00A149A8" w:rsidP="00E16DA9">
      <w:pPr>
        <w:spacing w:after="240" w:line="240" w:lineRule="auto"/>
        <w:jc w:val="both"/>
        <w:outlineLvl w:val="2"/>
        <w:rPr>
          <w:rFonts w:eastAsiaTheme="majorEastAsia" w:cs="Arial"/>
          <w:bCs/>
          <w:sz w:val="21"/>
          <w:szCs w:val="21"/>
          <w:u w:val="single"/>
        </w:rPr>
      </w:pPr>
      <w:r>
        <w:rPr>
          <w:rFonts w:eastAsiaTheme="majorEastAsia" w:cs="Arial"/>
          <w:bCs/>
          <w:sz w:val="21"/>
          <w:szCs w:val="21"/>
          <w:u w:val="single"/>
        </w:rPr>
        <w:t>Your Other Rights and Choices</w:t>
      </w:r>
    </w:p>
    <w:p w:rsidR="00A149A8" w:rsidRPr="00A149A8" w:rsidRDefault="00E16DA9" w:rsidP="00A149A8">
      <w:pPr>
        <w:spacing w:after="240" w:line="240" w:lineRule="auto"/>
        <w:ind w:left="340"/>
        <w:jc w:val="both"/>
        <w:outlineLvl w:val="2"/>
        <w:rPr>
          <w:rFonts w:eastAsiaTheme="majorEastAsia" w:cs="Arial"/>
          <w:bCs/>
          <w:sz w:val="21"/>
          <w:szCs w:val="21"/>
        </w:rPr>
      </w:pPr>
      <w:r w:rsidRPr="00A149A8">
        <w:rPr>
          <w:rFonts w:eastAsiaTheme="majorEastAsia" w:cs="Arial"/>
          <w:bCs/>
          <w:sz w:val="21"/>
          <w:szCs w:val="21"/>
        </w:rPr>
        <w:t>You also have other choices and</w:t>
      </w:r>
      <w:r w:rsidR="004D2A73" w:rsidRPr="00A149A8">
        <w:rPr>
          <w:rFonts w:eastAsiaTheme="majorEastAsia" w:cs="Arial"/>
          <w:bCs/>
          <w:sz w:val="21"/>
          <w:szCs w:val="21"/>
        </w:rPr>
        <w:t xml:space="preserve"> rights in respect of the information that we hold about you, including: </w:t>
      </w:r>
    </w:p>
    <w:p w:rsidR="00A149A8" w:rsidRDefault="00A149A8" w:rsidP="00A149A8">
      <w:pPr>
        <w:pStyle w:val="ListParagraph"/>
        <w:numPr>
          <w:ilvl w:val="0"/>
          <w:numId w:val="14"/>
        </w:numPr>
        <w:spacing w:after="240" w:line="240" w:lineRule="auto"/>
        <w:jc w:val="both"/>
        <w:outlineLvl w:val="2"/>
        <w:rPr>
          <w:rFonts w:eastAsiaTheme="majorEastAsia" w:cs="Arial"/>
          <w:bCs/>
          <w:sz w:val="21"/>
          <w:szCs w:val="21"/>
        </w:rPr>
      </w:pPr>
      <w:r w:rsidRPr="009C0C1F">
        <w:rPr>
          <w:rFonts w:eastAsiaTheme="majorEastAsia" w:cs="Arial"/>
          <w:bCs/>
          <w:sz w:val="21"/>
          <w:szCs w:val="21"/>
        </w:rPr>
        <w:t>the right to request access to the information that we hold about you</w:t>
      </w:r>
      <w:r w:rsidR="00956EF6">
        <w:rPr>
          <w:rFonts w:eastAsiaTheme="majorEastAsia" w:cs="Arial"/>
          <w:bCs/>
          <w:sz w:val="21"/>
          <w:szCs w:val="21"/>
        </w:rPr>
        <w:t xml:space="preserve"> to check that we are acting lawfully</w:t>
      </w:r>
      <w:r w:rsidRPr="009C0C1F">
        <w:rPr>
          <w:rFonts w:eastAsiaTheme="majorEastAsia" w:cs="Arial"/>
          <w:bCs/>
          <w:sz w:val="21"/>
          <w:szCs w:val="21"/>
        </w:rPr>
        <w:t>;</w:t>
      </w:r>
    </w:p>
    <w:p w:rsidR="000B5704" w:rsidRDefault="00A149A8" w:rsidP="00A149A8">
      <w:pPr>
        <w:pStyle w:val="ListParagraph"/>
        <w:numPr>
          <w:ilvl w:val="0"/>
          <w:numId w:val="14"/>
        </w:numPr>
        <w:spacing w:after="240" w:line="240" w:lineRule="auto"/>
        <w:jc w:val="both"/>
        <w:outlineLvl w:val="2"/>
        <w:rPr>
          <w:rFonts w:eastAsiaTheme="majorEastAsia" w:cs="Arial"/>
          <w:bCs/>
          <w:sz w:val="21"/>
          <w:szCs w:val="21"/>
        </w:rPr>
      </w:pPr>
      <w:r w:rsidRPr="00BB70F1">
        <w:rPr>
          <w:rFonts w:eastAsiaTheme="majorEastAsia" w:cs="Arial"/>
          <w:bCs/>
          <w:sz w:val="21"/>
          <w:szCs w:val="21"/>
        </w:rPr>
        <w:t xml:space="preserve">the right to receive a copy of any information we hold about </w:t>
      </w:r>
      <w:r w:rsidR="000B5704">
        <w:rPr>
          <w:rFonts w:eastAsiaTheme="majorEastAsia" w:cs="Arial"/>
          <w:bCs/>
          <w:sz w:val="21"/>
          <w:szCs w:val="21"/>
        </w:rPr>
        <w:t xml:space="preserve">you </w:t>
      </w:r>
      <w:r w:rsidRPr="00BB70F1">
        <w:rPr>
          <w:rFonts w:eastAsiaTheme="majorEastAsia" w:cs="Arial"/>
          <w:bCs/>
          <w:sz w:val="21"/>
          <w:szCs w:val="21"/>
        </w:rPr>
        <w:t>in a structured, commonly-us</w:t>
      </w:r>
      <w:r>
        <w:rPr>
          <w:rFonts w:eastAsiaTheme="majorEastAsia" w:cs="Arial"/>
          <w:bCs/>
          <w:sz w:val="21"/>
          <w:szCs w:val="21"/>
        </w:rPr>
        <w:t>ed, machine readable format</w:t>
      </w:r>
      <w:r w:rsidR="000B5704">
        <w:rPr>
          <w:rFonts w:eastAsiaTheme="majorEastAsia" w:cs="Arial"/>
          <w:bCs/>
          <w:sz w:val="21"/>
          <w:szCs w:val="21"/>
        </w:rPr>
        <w:t xml:space="preserve"> or in another format of your choice;</w:t>
      </w:r>
    </w:p>
    <w:p w:rsidR="00A149A8" w:rsidRPr="00A149A8" w:rsidRDefault="000B5704" w:rsidP="00A149A8">
      <w:pPr>
        <w:pStyle w:val="ListParagraph"/>
        <w:numPr>
          <w:ilvl w:val="0"/>
          <w:numId w:val="14"/>
        </w:numPr>
        <w:spacing w:after="240" w:line="240" w:lineRule="auto"/>
        <w:jc w:val="both"/>
        <w:outlineLvl w:val="2"/>
        <w:rPr>
          <w:rFonts w:eastAsiaTheme="majorEastAsia" w:cs="Arial"/>
          <w:bCs/>
          <w:sz w:val="21"/>
          <w:szCs w:val="21"/>
        </w:rPr>
      </w:pPr>
      <w:r>
        <w:rPr>
          <w:rFonts w:eastAsiaTheme="majorEastAsia" w:cs="Arial"/>
          <w:bCs/>
          <w:sz w:val="21"/>
          <w:szCs w:val="21"/>
        </w:rPr>
        <w:t xml:space="preserve">the right to </w:t>
      </w:r>
      <w:r w:rsidRPr="00BB70F1">
        <w:rPr>
          <w:rFonts w:eastAsiaTheme="majorEastAsia" w:cs="Arial"/>
          <w:bCs/>
          <w:sz w:val="21"/>
          <w:szCs w:val="21"/>
        </w:rPr>
        <w:t xml:space="preserve">request that we transfer </w:t>
      </w:r>
      <w:r>
        <w:rPr>
          <w:rFonts w:eastAsiaTheme="majorEastAsia" w:cs="Arial"/>
          <w:bCs/>
          <w:sz w:val="21"/>
          <w:szCs w:val="21"/>
        </w:rPr>
        <w:t>your information to another service provider</w:t>
      </w:r>
      <w:r w:rsidR="00A149A8">
        <w:rPr>
          <w:rFonts w:eastAsiaTheme="majorEastAsia" w:cs="Arial"/>
          <w:bCs/>
          <w:sz w:val="21"/>
          <w:szCs w:val="21"/>
        </w:rPr>
        <w:t xml:space="preserve"> </w:t>
      </w:r>
      <w:r>
        <w:rPr>
          <w:rFonts w:eastAsiaTheme="majorEastAsia" w:cs="Arial"/>
          <w:bCs/>
          <w:sz w:val="21"/>
          <w:szCs w:val="21"/>
        </w:rPr>
        <w:t>in a structured, commonly used, machine-readable format;</w:t>
      </w:r>
    </w:p>
    <w:p w:rsidR="004903DA" w:rsidRPr="009C0C1F" w:rsidRDefault="004903DA" w:rsidP="009C0C1F">
      <w:pPr>
        <w:pStyle w:val="ListParagraph"/>
        <w:numPr>
          <w:ilvl w:val="0"/>
          <w:numId w:val="13"/>
        </w:numPr>
        <w:spacing w:after="240" w:line="240" w:lineRule="auto"/>
        <w:ind w:left="700"/>
        <w:jc w:val="both"/>
        <w:outlineLvl w:val="2"/>
        <w:rPr>
          <w:rFonts w:eastAsiaTheme="majorEastAsia" w:cs="Arial"/>
          <w:bCs/>
          <w:sz w:val="21"/>
          <w:szCs w:val="21"/>
        </w:rPr>
      </w:pPr>
      <w:r>
        <w:rPr>
          <w:rFonts w:eastAsiaTheme="majorEastAsia" w:cs="Arial"/>
          <w:bCs/>
          <w:sz w:val="21"/>
          <w:szCs w:val="21"/>
        </w:rPr>
        <w:t>the right to ask us to correct information we hold about you</w:t>
      </w:r>
      <w:r w:rsidR="00A149A8">
        <w:rPr>
          <w:rFonts w:eastAsiaTheme="majorEastAsia" w:cs="Arial"/>
          <w:bCs/>
          <w:sz w:val="21"/>
          <w:szCs w:val="21"/>
        </w:rPr>
        <w:t xml:space="preserve"> if it is inaccurate or incomplete</w:t>
      </w:r>
      <w:r>
        <w:rPr>
          <w:rFonts w:eastAsiaTheme="majorEastAsia" w:cs="Arial"/>
          <w:bCs/>
          <w:sz w:val="21"/>
          <w:szCs w:val="21"/>
        </w:rPr>
        <w:t>;</w:t>
      </w:r>
    </w:p>
    <w:p w:rsidR="004C09C9" w:rsidRDefault="004C09C9" w:rsidP="004C09C9">
      <w:pPr>
        <w:pStyle w:val="ListParagraph"/>
        <w:numPr>
          <w:ilvl w:val="0"/>
          <w:numId w:val="14"/>
        </w:numPr>
        <w:spacing w:after="240" w:line="240" w:lineRule="auto"/>
        <w:jc w:val="both"/>
        <w:outlineLvl w:val="2"/>
        <w:rPr>
          <w:rFonts w:eastAsiaTheme="majorEastAsia" w:cs="Arial"/>
          <w:bCs/>
          <w:sz w:val="21"/>
          <w:szCs w:val="21"/>
        </w:rPr>
      </w:pPr>
      <w:r>
        <w:rPr>
          <w:rFonts w:eastAsiaTheme="majorEastAsia" w:cs="Arial"/>
          <w:bCs/>
          <w:sz w:val="21"/>
          <w:szCs w:val="21"/>
        </w:rPr>
        <w:t>the right to</w:t>
      </w:r>
      <w:r w:rsidRPr="00BB70F1">
        <w:rPr>
          <w:rFonts w:eastAsiaTheme="majorEastAsia" w:cs="Arial"/>
          <w:bCs/>
          <w:sz w:val="21"/>
          <w:szCs w:val="21"/>
        </w:rPr>
        <w:t xml:space="preserve"> </w:t>
      </w:r>
      <w:r>
        <w:rPr>
          <w:rFonts w:eastAsiaTheme="majorEastAsia" w:cs="Arial"/>
          <w:bCs/>
          <w:sz w:val="21"/>
          <w:szCs w:val="21"/>
        </w:rPr>
        <w:t>ask us</w:t>
      </w:r>
      <w:r w:rsidR="00A149A8">
        <w:rPr>
          <w:rFonts w:eastAsiaTheme="majorEastAsia" w:cs="Arial"/>
          <w:bCs/>
          <w:sz w:val="21"/>
          <w:szCs w:val="21"/>
        </w:rPr>
        <w:t>, in certain circumstances,</w:t>
      </w:r>
      <w:r>
        <w:rPr>
          <w:rFonts w:eastAsiaTheme="majorEastAsia" w:cs="Arial"/>
          <w:bCs/>
          <w:sz w:val="21"/>
          <w:szCs w:val="21"/>
        </w:rPr>
        <w:t xml:space="preserve"> to delete</w:t>
      </w:r>
      <w:r w:rsidRPr="00BB70F1">
        <w:rPr>
          <w:rFonts w:eastAsiaTheme="majorEastAsia" w:cs="Arial"/>
          <w:bCs/>
          <w:sz w:val="21"/>
          <w:szCs w:val="21"/>
        </w:rPr>
        <w:t xml:space="preserve"> information we hold abo</w:t>
      </w:r>
      <w:r w:rsidR="00A149A8">
        <w:rPr>
          <w:rFonts w:eastAsiaTheme="majorEastAsia" w:cs="Arial"/>
          <w:bCs/>
          <w:sz w:val="21"/>
          <w:szCs w:val="21"/>
        </w:rPr>
        <w:t>ut you</w:t>
      </w:r>
      <w:r>
        <w:rPr>
          <w:rFonts w:eastAsiaTheme="majorEastAsia" w:cs="Arial"/>
          <w:bCs/>
          <w:sz w:val="21"/>
          <w:szCs w:val="21"/>
        </w:rPr>
        <w:t>;</w:t>
      </w:r>
    </w:p>
    <w:p w:rsidR="004D2A73" w:rsidRPr="00EC205A" w:rsidRDefault="004C09C9" w:rsidP="004C09C9">
      <w:pPr>
        <w:pStyle w:val="ListParagraph"/>
        <w:numPr>
          <w:ilvl w:val="0"/>
          <w:numId w:val="14"/>
        </w:numPr>
        <w:spacing w:after="240" w:line="240" w:lineRule="auto"/>
        <w:jc w:val="both"/>
        <w:outlineLvl w:val="2"/>
        <w:rPr>
          <w:rFonts w:eastAsiaTheme="majorEastAsia" w:cs="Arial"/>
          <w:bCs/>
          <w:sz w:val="21"/>
          <w:szCs w:val="21"/>
        </w:rPr>
      </w:pPr>
      <w:proofErr w:type="gramStart"/>
      <w:r w:rsidRPr="00EC205A">
        <w:rPr>
          <w:rFonts w:eastAsiaTheme="majorEastAsia" w:cs="Arial"/>
          <w:bCs/>
          <w:sz w:val="21"/>
          <w:szCs w:val="21"/>
        </w:rPr>
        <w:t>the</w:t>
      </w:r>
      <w:proofErr w:type="gramEnd"/>
      <w:r w:rsidRPr="00EC205A">
        <w:rPr>
          <w:rFonts w:eastAsiaTheme="majorEastAsia" w:cs="Arial"/>
          <w:bCs/>
          <w:sz w:val="21"/>
          <w:szCs w:val="21"/>
        </w:rPr>
        <w:t xml:space="preserve"> right to ask us</w:t>
      </w:r>
      <w:r w:rsidR="000B5704" w:rsidRPr="00EC205A">
        <w:rPr>
          <w:rFonts w:eastAsiaTheme="majorEastAsia" w:cs="Arial"/>
          <w:bCs/>
          <w:sz w:val="21"/>
          <w:szCs w:val="21"/>
        </w:rPr>
        <w:t>, in certain circumstances,</w:t>
      </w:r>
      <w:r w:rsidRPr="00EC205A">
        <w:rPr>
          <w:rFonts w:eastAsiaTheme="majorEastAsia" w:cs="Arial"/>
          <w:bCs/>
          <w:sz w:val="21"/>
          <w:szCs w:val="21"/>
        </w:rPr>
        <w:t xml:space="preserve"> to restrict processing of your information.</w:t>
      </w:r>
    </w:p>
    <w:p w:rsidR="000B5704" w:rsidRDefault="000C737D" w:rsidP="00E16DA9">
      <w:pPr>
        <w:spacing w:after="240" w:line="240" w:lineRule="auto"/>
        <w:jc w:val="both"/>
        <w:outlineLvl w:val="1"/>
        <w:rPr>
          <w:rFonts w:eastAsiaTheme="majorEastAsia" w:cs="Arial"/>
          <w:bCs/>
          <w:sz w:val="21"/>
          <w:szCs w:val="21"/>
        </w:rPr>
      </w:pPr>
      <w:r w:rsidRPr="00EC205A">
        <w:rPr>
          <w:rFonts w:eastAsiaTheme="majorEastAsia" w:cs="Arial"/>
          <w:bCs/>
          <w:sz w:val="21"/>
          <w:szCs w:val="21"/>
        </w:rPr>
        <w:lastRenderedPageBreak/>
        <w:t xml:space="preserve">You may exercise your rights </w:t>
      </w:r>
      <w:r w:rsidR="000B5704" w:rsidRPr="00EC205A">
        <w:rPr>
          <w:rFonts w:eastAsiaTheme="majorEastAsia" w:cs="Arial"/>
          <w:bCs/>
          <w:sz w:val="21"/>
          <w:szCs w:val="21"/>
        </w:rPr>
        <w:t xml:space="preserve">and choices </w:t>
      </w:r>
      <w:r w:rsidRPr="00EC205A">
        <w:rPr>
          <w:rFonts w:eastAsiaTheme="majorEastAsia" w:cs="Arial"/>
          <w:bCs/>
          <w:sz w:val="21"/>
          <w:szCs w:val="21"/>
        </w:rPr>
        <w:t xml:space="preserve">by contacting us using the details above </w:t>
      </w:r>
      <w:r w:rsidR="00292D6A" w:rsidRPr="00EC205A">
        <w:rPr>
          <w:rFonts w:eastAsiaTheme="majorEastAsia" w:cs="Arial"/>
          <w:bCs/>
          <w:sz w:val="21"/>
          <w:szCs w:val="21"/>
        </w:rPr>
        <w:t xml:space="preserve">in the </w:t>
      </w:r>
      <w:r w:rsidRPr="00EC205A">
        <w:rPr>
          <w:rFonts w:eastAsiaTheme="majorEastAsia" w:cs="Arial"/>
          <w:bCs/>
          <w:sz w:val="21"/>
          <w:szCs w:val="21"/>
        </w:rPr>
        <w:t>Who We Are section</w:t>
      </w:r>
      <w:r w:rsidR="000B5704" w:rsidRPr="00EC205A">
        <w:rPr>
          <w:rFonts w:eastAsiaTheme="majorEastAsia" w:cs="Arial"/>
          <w:bCs/>
          <w:sz w:val="21"/>
          <w:szCs w:val="21"/>
        </w:rPr>
        <w:t>.</w:t>
      </w:r>
    </w:p>
    <w:p w:rsidR="00570D25" w:rsidRPr="0010713B" w:rsidRDefault="000B5704" w:rsidP="0010713B">
      <w:pPr>
        <w:spacing w:after="240" w:line="240" w:lineRule="auto"/>
        <w:jc w:val="both"/>
        <w:outlineLvl w:val="1"/>
        <w:rPr>
          <w:rFonts w:eastAsiaTheme="majorEastAsia" w:cs="Arial"/>
          <w:bCs/>
          <w:sz w:val="21"/>
          <w:szCs w:val="21"/>
        </w:rPr>
      </w:pPr>
      <w:r>
        <w:rPr>
          <w:rFonts w:eastAsiaTheme="majorEastAsia" w:cs="Arial"/>
          <w:bCs/>
          <w:sz w:val="21"/>
          <w:szCs w:val="21"/>
        </w:rPr>
        <w:t>You can also prevent</w:t>
      </w:r>
      <w:r w:rsidR="000C737D" w:rsidRPr="000C737D">
        <w:rPr>
          <w:rFonts w:eastAsiaTheme="majorEastAsia" w:cs="Arial"/>
          <w:bCs/>
          <w:sz w:val="21"/>
          <w:szCs w:val="21"/>
        </w:rPr>
        <w:t xml:space="preserve"> processi</w:t>
      </w:r>
      <w:r>
        <w:rPr>
          <w:rFonts w:eastAsiaTheme="majorEastAsia" w:cs="Arial"/>
          <w:bCs/>
          <w:sz w:val="21"/>
          <w:szCs w:val="21"/>
        </w:rPr>
        <w:t xml:space="preserve">ng for marketing activities </w:t>
      </w:r>
      <w:r w:rsidR="000C737D" w:rsidRPr="000C737D">
        <w:rPr>
          <w:rFonts w:eastAsiaTheme="majorEastAsia" w:cs="Arial"/>
          <w:bCs/>
          <w:sz w:val="21"/>
          <w:szCs w:val="21"/>
        </w:rPr>
        <w:t>by checking certain boxes on forms that we use to collect your data to tell us that you don’t want to be involved in marketing</w:t>
      </w:r>
      <w:r w:rsidR="00523810">
        <w:rPr>
          <w:rFonts w:eastAsiaTheme="majorEastAsia" w:cs="Arial"/>
          <w:bCs/>
          <w:sz w:val="21"/>
          <w:szCs w:val="21"/>
        </w:rPr>
        <w:t>.</w:t>
      </w:r>
      <w:r w:rsidR="000C737D" w:rsidRPr="000C737D">
        <w:rPr>
          <w:rFonts w:eastAsiaTheme="majorEastAsia" w:cs="Arial"/>
          <w:bCs/>
          <w:sz w:val="21"/>
          <w:szCs w:val="21"/>
        </w:rPr>
        <w:t xml:space="preserve"> </w:t>
      </w:r>
    </w:p>
    <w:p w:rsidR="004C09C9" w:rsidRDefault="004C09C9" w:rsidP="004C09C9">
      <w:pPr>
        <w:spacing w:after="240" w:line="240" w:lineRule="auto"/>
        <w:jc w:val="both"/>
        <w:outlineLvl w:val="2"/>
        <w:rPr>
          <w:rFonts w:eastAsiaTheme="majorEastAsia" w:cs="Arial"/>
          <w:bCs/>
          <w:sz w:val="21"/>
          <w:szCs w:val="21"/>
          <w:u w:val="single"/>
        </w:rPr>
      </w:pPr>
      <w:proofErr w:type="gramStart"/>
      <w:r>
        <w:rPr>
          <w:rFonts w:eastAsiaTheme="majorEastAsia" w:cs="Arial"/>
          <w:bCs/>
          <w:sz w:val="21"/>
          <w:szCs w:val="21"/>
          <w:u w:val="single"/>
        </w:rPr>
        <w:t>Your</w:t>
      </w:r>
      <w:proofErr w:type="gramEnd"/>
      <w:r>
        <w:rPr>
          <w:rFonts w:eastAsiaTheme="majorEastAsia" w:cs="Arial"/>
          <w:bCs/>
          <w:sz w:val="21"/>
          <w:szCs w:val="21"/>
          <w:u w:val="single"/>
        </w:rPr>
        <w:t xml:space="preserve"> Right to Complain</w:t>
      </w:r>
    </w:p>
    <w:p w:rsidR="00DA35BC" w:rsidRDefault="00B1266D" w:rsidP="004C09C9">
      <w:pPr>
        <w:spacing w:after="240" w:line="240" w:lineRule="auto"/>
        <w:jc w:val="both"/>
        <w:outlineLvl w:val="2"/>
        <w:rPr>
          <w:rFonts w:eastAsiaTheme="majorEastAsia" w:cs="Arial"/>
          <w:bCs/>
          <w:sz w:val="21"/>
          <w:szCs w:val="21"/>
        </w:rPr>
      </w:pPr>
      <w:r>
        <w:rPr>
          <w:rFonts w:eastAsiaTheme="majorEastAsia" w:cs="Arial"/>
          <w:bCs/>
          <w:sz w:val="21"/>
          <w:szCs w:val="21"/>
        </w:rPr>
        <w:t>Please contact us if you have any questions or are unhappy about the way your information is used.</w:t>
      </w:r>
      <w:r w:rsidR="00CD17D3">
        <w:rPr>
          <w:rFonts w:eastAsiaTheme="majorEastAsia" w:cs="Arial"/>
          <w:bCs/>
          <w:sz w:val="21"/>
          <w:szCs w:val="21"/>
        </w:rPr>
        <w:t xml:space="preserve"> </w:t>
      </w:r>
      <w:r>
        <w:rPr>
          <w:rFonts w:eastAsiaTheme="majorEastAsia" w:cs="Arial"/>
          <w:bCs/>
          <w:sz w:val="21"/>
          <w:szCs w:val="21"/>
        </w:rPr>
        <w:t>We hope we will be able to resolve</w:t>
      </w:r>
      <w:r w:rsidR="00DA35BC">
        <w:rPr>
          <w:rFonts w:eastAsiaTheme="majorEastAsia" w:cs="Arial"/>
          <w:bCs/>
          <w:sz w:val="21"/>
          <w:szCs w:val="21"/>
        </w:rPr>
        <w:t xml:space="preserve"> any problems or issues you may.</w:t>
      </w:r>
    </w:p>
    <w:p w:rsidR="004C09C9" w:rsidRPr="004C09C9" w:rsidRDefault="00A149A8" w:rsidP="004C09C9">
      <w:pPr>
        <w:spacing w:after="240" w:line="240" w:lineRule="auto"/>
        <w:jc w:val="both"/>
        <w:outlineLvl w:val="2"/>
        <w:rPr>
          <w:rFonts w:eastAsiaTheme="majorEastAsia" w:cs="Arial"/>
          <w:bCs/>
          <w:sz w:val="21"/>
          <w:szCs w:val="21"/>
        </w:rPr>
      </w:pPr>
      <w:r>
        <w:rPr>
          <w:rFonts w:eastAsiaTheme="majorEastAsia" w:cs="Arial"/>
          <w:bCs/>
          <w:sz w:val="21"/>
          <w:szCs w:val="21"/>
        </w:rPr>
        <w:t xml:space="preserve">You </w:t>
      </w:r>
      <w:r w:rsidR="00DA35BC">
        <w:rPr>
          <w:rFonts w:eastAsiaTheme="majorEastAsia" w:cs="Arial"/>
          <w:bCs/>
          <w:sz w:val="21"/>
          <w:szCs w:val="21"/>
        </w:rPr>
        <w:t xml:space="preserve">also </w:t>
      </w:r>
      <w:r>
        <w:rPr>
          <w:rFonts w:eastAsiaTheme="majorEastAsia" w:cs="Arial"/>
          <w:bCs/>
          <w:sz w:val="21"/>
          <w:szCs w:val="21"/>
        </w:rPr>
        <w:t xml:space="preserve">have </w:t>
      </w:r>
      <w:r w:rsidR="004C09C9" w:rsidRPr="004C09C9">
        <w:rPr>
          <w:rFonts w:eastAsiaTheme="majorEastAsia" w:cs="Arial"/>
          <w:bCs/>
          <w:sz w:val="21"/>
          <w:szCs w:val="21"/>
        </w:rPr>
        <w:t xml:space="preserve">the right to lodge a complaint about us </w:t>
      </w:r>
      <w:r>
        <w:rPr>
          <w:rFonts w:eastAsiaTheme="majorEastAsia" w:cs="Arial"/>
          <w:bCs/>
          <w:sz w:val="21"/>
          <w:szCs w:val="21"/>
        </w:rPr>
        <w:t xml:space="preserve">and our use of your information </w:t>
      </w:r>
      <w:r w:rsidR="004C09C9" w:rsidRPr="004C09C9">
        <w:rPr>
          <w:rFonts w:eastAsiaTheme="majorEastAsia" w:cs="Arial"/>
          <w:bCs/>
          <w:sz w:val="21"/>
          <w:szCs w:val="21"/>
        </w:rPr>
        <w:t>to the UK Information Commissioner’s Office (</w:t>
      </w:r>
      <w:hyperlink r:id="rId14" w:history="1">
        <w:r w:rsidR="004C09C9" w:rsidRPr="004C09C9">
          <w:rPr>
            <w:rFonts w:eastAsiaTheme="majorEastAsia" w:cs="Arial"/>
            <w:bCs/>
            <w:color w:val="0000FF" w:themeColor="hyperlink"/>
            <w:sz w:val="21"/>
            <w:szCs w:val="21"/>
            <w:u w:val="single"/>
          </w:rPr>
          <w:t>https://ico.org.uk/</w:t>
        </w:r>
      </w:hyperlink>
      <w:r w:rsidR="004C09C9" w:rsidRPr="004C09C9">
        <w:rPr>
          <w:rFonts w:eastAsiaTheme="majorEastAsia" w:cs="Arial"/>
          <w:bCs/>
          <w:sz w:val="21"/>
          <w:szCs w:val="21"/>
        </w:rPr>
        <w:t>) or the relevant authority in your country of work or residence</w:t>
      </w:r>
      <w:r w:rsidR="00113AFC">
        <w:rPr>
          <w:rFonts w:eastAsiaTheme="majorEastAsia" w:cs="Arial"/>
          <w:bCs/>
          <w:sz w:val="21"/>
          <w:szCs w:val="21"/>
        </w:rPr>
        <w:t>.</w:t>
      </w:r>
      <w:r w:rsidR="00113AFC" w:rsidRPr="004C09C9">
        <w:rPr>
          <w:rFonts w:eastAsiaTheme="majorEastAsia" w:cs="Arial"/>
          <w:bCs/>
          <w:sz w:val="21"/>
          <w:szCs w:val="21"/>
        </w:rPr>
        <w:t xml:space="preserve"> </w:t>
      </w:r>
    </w:p>
    <w:p w:rsidR="004C09C9" w:rsidRPr="000C737D" w:rsidRDefault="004C09C9" w:rsidP="00E16DA9">
      <w:pPr>
        <w:spacing w:after="240" w:line="240" w:lineRule="auto"/>
        <w:jc w:val="both"/>
        <w:outlineLvl w:val="1"/>
        <w:rPr>
          <w:rFonts w:eastAsiaTheme="majorEastAsia" w:cs="Arial"/>
          <w:bCs/>
          <w:sz w:val="21"/>
          <w:szCs w:val="21"/>
        </w:rPr>
      </w:pPr>
    </w:p>
    <w:p w:rsidR="004D2A73" w:rsidRPr="00B169DB" w:rsidRDefault="004D2A73" w:rsidP="009C0C1F">
      <w:pPr>
        <w:keepNext/>
        <w:tabs>
          <w:tab w:val="left" w:pos="720"/>
        </w:tabs>
        <w:spacing w:after="240" w:line="240" w:lineRule="auto"/>
        <w:ind w:left="360"/>
        <w:jc w:val="center"/>
        <w:outlineLvl w:val="0"/>
        <w:rPr>
          <w:rFonts w:eastAsiaTheme="majorEastAsia" w:cs="Arial"/>
          <w:b/>
          <w:bCs/>
          <w:sz w:val="21"/>
          <w:szCs w:val="21"/>
        </w:rPr>
      </w:pPr>
      <w:r w:rsidRPr="00B169DB">
        <w:rPr>
          <w:rFonts w:eastAsiaTheme="majorEastAsia" w:cs="Arial"/>
          <w:b/>
          <w:bCs/>
          <w:sz w:val="21"/>
          <w:szCs w:val="21"/>
        </w:rPr>
        <w:t>CHANGES TO THIS PRIVACY NOTICE</w:t>
      </w:r>
    </w:p>
    <w:p w:rsidR="004D2A73" w:rsidRPr="00B169DB" w:rsidRDefault="004D2A73" w:rsidP="009C0C1F">
      <w:pPr>
        <w:spacing w:after="240" w:line="240" w:lineRule="auto"/>
        <w:jc w:val="both"/>
        <w:outlineLvl w:val="1"/>
        <w:rPr>
          <w:rFonts w:eastAsiaTheme="majorEastAsia" w:cs="Arial"/>
          <w:bCs/>
          <w:sz w:val="21"/>
          <w:szCs w:val="21"/>
        </w:rPr>
      </w:pPr>
      <w:r w:rsidRPr="00B169DB">
        <w:rPr>
          <w:rFonts w:eastAsiaTheme="majorEastAsia" w:cs="Arial"/>
          <w:bCs/>
          <w:sz w:val="21"/>
          <w:szCs w:val="21"/>
        </w:rPr>
        <w:t>We may make changes to this Privacy Notice from time to time. We will post any changes to our site</w:t>
      </w:r>
      <w:r w:rsidR="00E16DA9">
        <w:rPr>
          <w:rFonts w:eastAsiaTheme="majorEastAsia" w:cs="Arial"/>
          <w:bCs/>
          <w:sz w:val="21"/>
          <w:szCs w:val="21"/>
        </w:rPr>
        <w:t>.</w:t>
      </w:r>
    </w:p>
    <w:p w:rsidR="004D2A73" w:rsidRPr="00923E0C" w:rsidRDefault="004D2A73" w:rsidP="009C0C1F">
      <w:pPr>
        <w:spacing w:after="240" w:line="240" w:lineRule="auto"/>
        <w:jc w:val="both"/>
        <w:rPr>
          <w:rFonts w:eastAsia="Times New Roman" w:cs="Times New Roman"/>
          <w:sz w:val="21"/>
          <w:szCs w:val="21"/>
        </w:rPr>
      </w:pPr>
      <w:r w:rsidRPr="00923E0C">
        <w:rPr>
          <w:rFonts w:eastAsia="Times New Roman" w:cs="Times New Roman"/>
          <w:sz w:val="21"/>
          <w:szCs w:val="21"/>
        </w:rPr>
        <w:t>This Privacy Notice was updated on</w:t>
      </w:r>
      <w:r w:rsidR="00F6397C">
        <w:rPr>
          <w:rFonts w:eastAsia="Times New Roman" w:cs="Times New Roman"/>
          <w:sz w:val="21"/>
          <w:szCs w:val="21"/>
        </w:rPr>
        <w:t xml:space="preserve"> </w:t>
      </w:r>
      <w:r w:rsidR="00CC5264">
        <w:rPr>
          <w:rFonts w:eastAsia="Times New Roman" w:cs="Times New Roman"/>
          <w:sz w:val="21"/>
          <w:szCs w:val="21"/>
        </w:rPr>
        <w:t>18</w:t>
      </w:r>
      <w:r w:rsidR="00F6397C">
        <w:rPr>
          <w:rFonts w:eastAsia="Times New Roman" w:cs="Times New Roman"/>
          <w:sz w:val="21"/>
          <w:szCs w:val="21"/>
        </w:rPr>
        <w:t xml:space="preserve"> </w:t>
      </w:r>
      <w:r w:rsidR="00CC5264">
        <w:rPr>
          <w:rFonts w:eastAsia="Times New Roman" w:cs="Times New Roman"/>
          <w:sz w:val="21"/>
          <w:szCs w:val="21"/>
        </w:rPr>
        <w:t xml:space="preserve">May </w:t>
      </w:r>
      <w:r w:rsidR="00523810">
        <w:rPr>
          <w:rFonts w:eastAsia="Times New Roman" w:cs="Times New Roman"/>
          <w:sz w:val="21"/>
          <w:szCs w:val="21"/>
        </w:rPr>
        <w:t>2018</w:t>
      </w:r>
      <w:r w:rsidRPr="00923E0C">
        <w:rPr>
          <w:rFonts w:eastAsia="Times New Roman" w:cs="Times New Roman"/>
          <w:sz w:val="21"/>
          <w:szCs w:val="21"/>
        </w:rPr>
        <w:t>.</w:t>
      </w:r>
    </w:p>
    <w:p w:rsidR="004D2A73" w:rsidRPr="00B169DB" w:rsidRDefault="004D2A73" w:rsidP="004D2A73">
      <w:pPr>
        <w:spacing w:after="240" w:line="240" w:lineRule="auto"/>
        <w:jc w:val="both"/>
        <w:rPr>
          <w:rFonts w:eastAsia="Times New Roman" w:cs="Times New Roman"/>
          <w:sz w:val="21"/>
          <w:szCs w:val="21"/>
        </w:rPr>
      </w:pPr>
    </w:p>
    <w:p w:rsidR="004D2A73" w:rsidRPr="00B169DB" w:rsidRDefault="004D2A73" w:rsidP="004D2A73">
      <w:pPr>
        <w:spacing w:after="240" w:line="240" w:lineRule="auto"/>
        <w:jc w:val="both"/>
        <w:rPr>
          <w:rFonts w:eastAsia="Times New Roman" w:cs="Times New Roman"/>
          <w:sz w:val="21"/>
          <w:szCs w:val="21"/>
        </w:rPr>
      </w:pPr>
    </w:p>
    <w:p w:rsidR="004D2A73" w:rsidRPr="00B169DB" w:rsidRDefault="004D2A73" w:rsidP="004D2A73">
      <w:pPr>
        <w:rPr>
          <w:sz w:val="21"/>
          <w:szCs w:val="21"/>
        </w:rPr>
      </w:pPr>
    </w:p>
    <w:p w:rsidR="00837EE9" w:rsidRDefault="00837EE9"/>
    <w:sectPr w:rsidR="00837EE9" w:rsidSect="004D55C8">
      <w:headerReference w:type="default" r:id="rId15"/>
      <w:footerReference w:type="default" r:id="rId16"/>
      <w:headerReference w:type="first" r:id="rId17"/>
      <w:footerReference w:type="first" r:id="rId18"/>
      <w:pgSz w:w="11906" w:h="16838" w:code="9"/>
      <w:pgMar w:top="1440" w:right="1440" w:bottom="1440" w:left="1440" w:header="720" w:footer="720" w:gutter="0"/>
      <w:cols w:space="708"/>
      <w:titlePg/>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herine.Newman" w:date="2018-05-18T13:38:00Z" w:initials="W">
    <w:p w:rsidR="005D520B" w:rsidRDefault="00CC5264" w:rsidP="00323918">
      <w:pPr>
        <w:widowControl w:val="0"/>
        <w:autoSpaceDE w:val="0"/>
        <w:autoSpaceDN w:val="0"/>
        <w:adjustRightInd w:val="0"/>
        <w:spacing w:before="35" w:after="0" w:line="240" w:lineRule="auto"/>
      </w:pPr>
      <w:r>
        <w:rPr>
          <w:rStyle w:val="CommentReference"/>
        </w:rPr>
        <w:annotationRef/>
      </w:r>
      <w:r>
        <w:t xml:space="preserve">DO we use Hachette UK Limited registered office address for queries </w:t>
      </w:r>
    </w:p>
    <w:p w:rsidR="005D520B" w:rsidRDefault="005D520B" w:rsidP="00CC5264">
      <w:pPr>
        <w:widowControl w:val="0"/>
        <w:autoSpaceDE w:val="0"/>
        <w:autoSpaceDN w:val="0"/>
        <w:adjustRightInd w:val="0"/>
        <w:spacing w:before="35" w:after="0" w:line="240" w:lineRule="auto"/>
        <w:ind w:left="4678" w:hanging="61"/>
      </w:pPr>
    </w:p>
    <w:p w:rsidR="001C559C" w:rsidRDefault="001C559C" w:rsidP="001C559C">
      <w:pPr>
        <w:widowControl w:val="0"/>
        <w:autoSpaceDE w:val="0"/>
        <w:autoSpaceDN w:val="0"/>
        <w:adjustRightInd w:val="0"/>
        <w:spacing w:before="35" w:after="0" w:line="240" w:lineRule="auto"/>
        <w:rPr>
          <w:rFonts w:ascii="Arial Narrow" w:hAnsi="Arial Narrow" w:cs="Arial Narrow"/>
          <w:sz w:val="20"/>
          <w:szCs w:val="20"/>
        </w:rPr>
      </w:pPr>
      <w:bookmarkStart w:id="1" w:name="_GoBack"/>
      <w:bookmarkEnd w:id="1"/>
      <w:r>
        <w:t xml:space="preserve">Should we add  a contact  for </w:t>
      </w:r>
      <w:r>
        <w:rPr>
          <w:rFonts w:cs="Arial"/>
          <w:sz w:val="21"/>
          <w:szCs w:val="21"/>
          <w:lang w:val="en-US"/>
        </w:rPr>
        <w:t xml:space="preserve">Hachette UK Distribution Ltd  at </w:t>
      </w:r>
      <w:r w:rsidRPr="00323918">
        <w:rPr>
          <w:rFonts w:cs="Arial"/>
          <w:sz w:val="21"/>
          <w:szCs w:val="21"/>
          <w:lang w:val="en-US"/>
        </w:rPr>
        <w:t xml:space="preserve"> </w:t>
      </w:r>
      <w:r>
        <w:rPr>
          <w:rFonts w:ascii="Arial Narrow" w:hAnsi="Arial Narrow" w:cs="Arial Narrow"/>
          <w:spacing w:val="-1"/>
          <w:sz w:val="20"/>
          <w:szCs w:val="20"/>
        </w:rPr>
        <w:t>Hely-Hutchinson Centre</w:t>
      </w:r>
      <w:r w:rsidRPr="006D6574">
        <w:rPr>
          <w:rFonts w:ascii="Arial Narrow" w:hAnsi="Arial Narrow" w:cs="Arial Narrow"/>
          <w:sz w:val="20"/>
          <w:szCs w:val="20"/>
        </w:rPr>
        <w:t xml:space="preserve">, Milton Road, Didcot, OX11 7HH  </w:t>
      </w:r>
      <w:r>
        <w:rPr>
          <w:rFonts w:ascii="Arial Narrow" w:hAnsi="Arial Narrow" w:cs="Arial Narrow"/>
          <w:sz w:val="20"/>
          <w:szCs w:val="20"/>
        </w:rPr>
        <w:t>•</w:t>
      </w:r>
      <w:r>
        <w:rPr>
          <w:rFonts w:ascii="Arial Narrow" w:hAnsi="Arial Narrow" w:cs="Arial Narrow"/>
          <w:spacing w:val="-1"/>
          <w:sz w:val="20"/>
          <w:szCs w:val="20"/>
        </w:rPr>
        <w:t xml:space="preserve"> </w:t>
      </w:r>
      <w:r>
        <w:rPr>
          <w:rFonts w:ascii="Arial Narrow" w:hAnsi="Arial Narrow" w:cs="Arial Narrow"/>
          <w:sz w:val="20"/>
          <w:szCs w:val="20"/>
        </w:rPr>
        <w:t>O</w:t>
      </w:r>
      <w:r>
        <w:rPr>
          <w:rFonts w:ascii="Arial Narrow" w:hAnsi="Arial Narrow" w:cs="Arial Narrow"/>
          <w:spacing w:val="2"/>
          <w:sz w:val="20"/>
          <w:szCs w:val="20"/>
        </w:rPr>
        <w:t>X</w:t>
      </w:r>
      <w:r>
        <w:rPr>
          <w:rFonts w:ascii="Arial Narrow" w:hAnsi="Arial Narrow" w:cs="Arial Narrow"/>
          <w:sz w:val="20"/>
          <w:szCs w:val="20"/>
        </w:rPr>
        <w:t>14</w:t>
      </w:r>
      <w:r>
        <w:rPr>
          <w:rFonts w:ascii="Arial Narrow" w:hAnsi="Arial Narrow" w:cs="Arial Narrow"/>
          <w:spacing w:val="-1"/>
          <w:sz w:val="20"/>
          <w:szCs w:val="20"/>
        </w:rPr>
        <w:t xml:space="preserve"> </w:t>
      </w:r>
      <w:r>
        <w:rPr>
          <w:rFonts w:ascii="Arial Narrow" w:hAnsi="Arial Narrow" w:cs="Arial Narrow"/>
          <w:sz w:val="20"/>
          <w:szCs w:val="20"/>
        </w:rPr>
        <w:t>4</w:t>
      </w:r>
      <w:r>
        <w:rPr>
          <w:rFonts w:ascii="Arial Narrow" w:hAnsi="Arial Narrow" w:cs="Arial Narrow"/>
          <w:spacing w:val="-1"/>
          <w:sz w:val="20"/>
          <w:szCs w:val="20"/>
        </w:rPr>
        <w:t>S</w:t>
      </w:r>
      <w:r>
        <w:rPr>
          <w:rFonts w:ascii="Arial Narrow" w:hAnsi="Arial Narrow" w:cs="Arial Narrow"/>
          <w:sz w:val="20"/>
          <w:szCs w:val="20"/>
        </w:rPr>
        <w:t>E</w:t>
      </w:r>
    </w:p>
    <w:p w:rsidR="001C559C" w:rsidRDefault="001C559C" w:rsidP="001C559C">
      <w:pPr>
        <w:widowControl w:val="0"/>
        <w:autoSpaceDE w:val="0"/>
        <w:autoSpaceDN w:val="0"/>
        <w:adjustRightInd w:val="0"/>
        <w:spacing w:before="1" w:after="0" w:line="240" w:lineRule="auto"/>
        <w:ind w:left="4617"/>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pacing w:val="-1"/>
          <w:sz w:val="20"/>
          <w:szCs w:val="20"/>
        </w:rPr>
        <w:t xml:space="preserve"> P</w:t>
      </w:r>
      <w:r>
        <w:rPr>
          <w:rFonts w:ascii="Arial Narrow" w:hAnsi="Arial Narrow" w:cs="Arial Narrow"/>
          <w:sz w:val="20"/>
          <w:szCs w:val="20"/>
        </w:rPr>
        <w:t>hone</w:t>
      </w:r>
      <w:r>
        <w:rPr>
          <w:rFonts w:ascii="Arial Narrow" w:hAnsi="Arial Narrow" w:cs="Arial Narrow"/>
          <w:spacing w:val="-1"/>
          <w:sz w:val="20"/>
          <w:szCs w:val="20"/>
        </w:rPr>
        <w:t xml:space="preserve"> </w:t>
      </w:r>
      <w:r>
        <w:rPr>
          <w:rFonts w:ascii="Arial Narrow" w:hAnsi="Arial Narrow" w:cs="Arial Narrow"/>
          <w:spacing w:val="1"/>
          <w:sz w:val="20"/>
          <w:szCs w:val="20"/>
        </w:rPr>
        <w:t>+</w:t>
      </w:r>
      <w:r>
        <w:rPr>
          <w:rFonts w:ascii="Arial Narrow" w:hAnsi="Arial Narrow" w:cs="Arial Narrow"/>
          <w:sz w:val="20"/>
          <w:szCs w:val="20"/>
        </w:rPr>
        <w:t>44</w:t>
      </w:r>
      <w:r>
        <w:rPr>
          <w:rFonts w:ascii="Arial Narrow" w:hAnsi="Arial Narrow" w:cs="Arial Narrow"/>
          <w:spacing w:val="-1"/>
          <w:sz w:val="20"/>
          <w:szCs w:val="20"/>
        </w:rPr>
        <w:t xml:space="preserve"> </w:t>
      </w:r>
      <w:r>
        <w:rPr>
          <w:rFonts w:ascii="Arial Narrow" w:hAnsi="Arial Narrow" w:cs="Arial Narrow"/>
          <w:spacing w:val="1"/>
          <w:sz w:val="20"/>
          <w:szCs w:val="20"/>
        </w:rPr>
        <w:t>(</w:t>
      </w:r>
      <w:r>
        <w:rPr>
          <w:rFonts w:ascii="Arial Narrow" w:hAnsi="Arial Narrow" w:cs="Arial Narrow"/>
          <w:sz w:val="20"/>
          <w:szCs w:val="20"/>
        </w:rPr>
        <w:t>0) 1235</w:t>
      </w:r>
      <w:r>
        <w:rPr>
          <w:rFonts w:ascii="Arial Narrow" w:hAnsi="Arial Narrow" w:cs="Arial Narrow"/>
          <w:spacing w:val="-4"/>
          <w:sz w:val="20"/>
          <w:szCs w:val="20"/>
        </w:rPr>
        <w:t xml:space="preserve"> </w:t>
      </w:r>
      <w:r>
        <w:rPr>
          <w:rFonts w:ascii="Arial Narrow" w:hAnsi="Arial Narrow" w:cs="Arial Narrow"/>
          <w:sz w:val="20"/>
          <w:szCs w:val="20"/>
        </w:rPr>
        <w:t>400400</w:t>
      </w:r>
      <w:r>
        <w:rPr>
          <w:rFonts w:ascii="Arial Narrow" w:hAnsi="Arial Narrow" w:cs="Arial Narrow"/>
          <w:spacing w:val="-5"/>
          <w:sz w:val="20"/>
          <w:szCs w:val="20"/>
        </w:rPr>
        <w:t xml:space="preserve"> </w:t>
      </w:r>
      <w:r>
        <w:rPr>
          <w:rFonts w:ascii="Arial Narrow" w:hAnsi="Arial Narrow" w:cs="Arial Narrow"/>
          <w:sz w:val="20"/>
          <w:szCs w:val="20"/>
        </w:rPr>
        <w:t>•</w:t>
      </w:r>
      <w:r>
        <w:rPr>
          <w:rFonts w:ascii="Arial Narrow" w:hAnsi="Arial Narrow" w:cs="Arial Narrow"/>
          <w:spacing w:val="-1"/>
          <w:sz w:val="20"/>
          <w:szCs w:val="20"/>
        </w:rPr>
        <w:t xml:space="preserve"> </w:t>
      </w:r>
      <w:r>
        <w:rPr>
          <w:rFonts w:ascii="Arial Narrow" w:hAnsi="Arial Narrow" w:cs="Arial Narrow"/>
          <w:spacing w:val="1"/>
          <w:sz w:val="20"/>
          <w:szCs w:val="20"/>
        </w:rPr>
        <w:t>F</w:t>
      </w:r>
      <w:r>
        <w:rPr>
          <w:rFonts w:ascii="Arial Narrow" w:hAnsi="Arial Narrow" w:cs="Arial Narrow"/>
          <w:sz w:val="20"/>
          <w:szCs w:val="20"/>
        </w:rPr>
        <w:t>ax</w:t>
      </w:r>
      <w:r>
        <w:rPr>
          <w:rFonts w:ascii="Arial Narrow" w:hAnsi="Arial Narrow" w:cs="Arial Narrow"/>
          <w:spacing w:val="-1"/>
          <w:sz w:val="20"/>
          <w:szCs w:val="20"/>
        </w:rPr>
        <w:t xml:space="preserve"> </w:t>
      </w:r>
      <w:r>
        <w:rPr>
          <w:rFonts w:ascii="Arial Narrow" w:hAnsi="Arial Narrow" w:cs="Arial Narrow"/>
          <w:spacing w:val="1"/>
          <w:sz w:val="20"/>
          <w:szCs w:val="20"/>
        </w:rPr>
        <w:t>+</w:t>
      </w:r>
      <w:r>
        <w:rPr>
          <w:rFonts w:ascii="Arial Narrow" w:hAnsi="Arial Narrow" w:cs="Arial Narrow"/>
          <w:sz w:val="20"/>
          <w:szCs w:val="20"/>
        </w:rPr>
        <w:t>44</w:t>
      </w:r>
      <w:r>
        <w:rPr>
          <w:rFonts w:ascii="Arial Narrow" w:hAnsi="Arial Narrow" w:cs="Arial Narrow"/>
          <w:spacing w:val="-1"/>
          <w:sz w:val="20"/>
          <w:szCs w:val="20"/>
        </w:rPr>
        <w:t xml:space="preserve"> </w:t>
      </w:r>
      <w:r>
        <w:rPr>
          <w:rFonts w:ascii="Arial Narrow" w:hAnsi="Arial Narrow" w:cs="Arial Narrow"/>
          <w:spacing w:val="1"/>
          <w:sz w:val="20"/>
          <w:szCs w:val="20"/>
        </w:rPr>
        <w:t>(</w:t>
      </w:r>
      <w:r>
        <w:rPr>
          <w:rFonts w:ascii="Arial Narrow" w:hAnsi="Arial Narrow" w:cs="Arial Narrow"/>
          <w:sz w:val="20"/>
          <w:szCs w:val="20"/>
        </w:rPr>
        <w:t xml:space="preserve">0) </w:t>
      </w:r>
      <w:r>
        <w:rPr>
          <w:rFonts w:ascii="Arial Narrow" w:hAnsi="Arial Narrow" w:cs="Arial Narrow"/>
          <w:spacing w:val="1"/>
          <w:sz w:val="20"/>
          <w:szCs w:val="20"/>
        </w:rPr>
        <w:t>1</w:t>
      </w:r>
      <w:r>
        <w:rPr>
          <w:rFonts w:ascii="Arial Narrow" w:hAnsi="Arial Narrow" w:cs="Arial Narrow"/>
          <w:sz w:val="20"/>
          <w:szCs w:val="20"/>
        </w:rPr>
        <w:t>235</w:t>
      </w:r>
      <w:r>
        <w:rPr>
          <w:rFonts w:ascii="Arial Narrow" w:hAnsi="Arial Narrow" w:cs="Arial Narrow"/>
          <w:spacing w:val="-1"/>
          <w:sz w:val="20"/>
          <w:szCs w:val="20"/>
        </w:rPr>
        <w:t xml:space="preserve"> </w:t>
      </w:r>
      <w:r>
        <w:rPr>
          <w:rFonts w:ascii="Arial Narrow" w:hAnsi="Arial Narrow" w:cs="Arial Narrow"/>
          <w:sz w:val="20"/>
          <w:szCs w:val="20"/>
        </w:rPr>
        <w:t>400401</w:t>
      </w:r>
    </w:p>
    <w:p w:rsidR="001C559C" w:rsidRPr="00B40A9C" w:rsidRDefault="001C559C" w:rsidP="001C559C">
      <w:pPr>
        <w:pStyle w:val="Heading3"/>
        <w:shd w:val="clear" w:color="auto" w:fill="FFFFFF"/>
        <w:jc w:val="center"/>
        <w:rPr>
          <w:lang w:val="en-US"/>
        </w:rPr>
      </w:pPr>
    </w:p>
    <w:p w:rsidR="00CC5264" w:rsidRDefault="00CC5264" w:rsidP="001C559C">
      <w:pPr>
        <w:pStyle w:val="Heading3"/>
        <w:shd w:val="clear" w:color="auto" w:fill="FFFFFF"/>
        <w:jc w:val="cente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6B" w:rsidRDefault="0012016B">
      <w:pPr>
        <w:spacing w:after="0" w:line="240" w:lineRule="auto"/>
      </w:pPr>
      <w:r>
        <w:separator/>
      </w:r>
    </w:p>
  </w:endnote>
  <w:endnote w:type="continuationSeparator" w:id="0">
    <w:p w:rsidR="0012016B" w:rsidRDefault="0012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830443"/>
      <w:docPartObj>
        <w:docPartGallery w:val="Page Numbers (Bottom of Page)"/>
        <w:docPartUnique/>
      </w:docPartObj>
    </w:sdtPr>
    <w:sdtEndPr>
      <w:rPr>
        <w:noProof/>
      </w:rPr>
    </w:sdtEndPr>
    <w:sdtContent>
      <w:p w:rsidR="00EC205A" w:rsidRDefault="00EC205A">
        <w:pPr>
          <w:pStyle w:val="Footer"/>
          <w:jc w:val="center"/>
        </w:pPr>
        <w:r>
          <w:fldChar w:fldCharType="begin"/>
        </w:r>
        <w:r>
          <w:instrText xml:space="preserve"> PAGE   \* MERGEFORMAT </w:instrText>
        </w:r>
        <w:r>
          <w:fldChar w:fldCharType="separate"/>
        </w:r>
        <w:r w:rsidR="001C559C">
          <w:rPr>
            <w:noProof/>
          </w:rPr>
          <w:t>7</w:t>
        </w:r>
        <w:r>
          <w:rPr>
            <w:noProof/>
          </w:rPr>
          <w:fldChar w:fldCharType="end"/>
        </w:r>
      </w:p>
    </w:sdtContent>
  </w:sdt>
  <w:p w:rsidR="00EC205A" w:rsidRDefault="00EC2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582206"/>
      <w:docPartObj>
        <w:docPartGallery w:val="Page Numbers (Bottom of Page)"/>
        <w:docPartUnique/>
      </w:docPartObj>
    </w:sdtPr>
    <w:sdtEndPr>
      <w:rPr>
        <w:noProof/>
      </w:rPr>
    </w:sdtEndPr>
    <w:sdtContent>
      <w:p w:rsidR="009A4F52" w:rsidRDefault="009A4F52">
        <w:pPr>
          <w:pStyle w:val="Footer"/>
          <w:jc w:val="center"/>
        </w:pPr>
        <w:r>
          <w:fldChar w:fldCharType="begin"/>
        </w:r>
        <w:r>
          <w:instrText xml:space="preserve"> PAGE   \* MERGEFORMAT </w:instrText>
        </w:r>
        <w:r>
          <w:fldChar w:fldCharType="separate"/>
        </w:r>
        <w:r w:rsidR="001C559C">
          <w:rPr>
            <w:noProof/>
          </w:rPr>
          <w:t>1</w:t>
        </w:r>
        <w:r>
          <w:rPr>
            <w:noProof/>
          </w:rPr>
          <w:fldChar w:fldCharType="end"/>
        </w:r>
      </w:p>
    </w:sdtContent>
  </w:sdt>
  <w:p w:rsidR="009A4F52" w:rsidRDefault="009A4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6B" w:rsidRDefault="0012016B">
      <w:pPr>
        <w:spacing w:after="0" w:line="240" w:lineRule="auto"/>
      </w:pPr>
      <w:r>
        <w:separator/>
      </w:r>
    </w:p>
  </w:footnote>
  <w:footnote w:type="continuationSeparator" w:id="0">
    <w:p w:rsidR="0012016B" w:rsidRDefault="00120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B" w:rsidRDefault="0012016B" w:rsidP="004D55C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6B" w:rsidRDefault="0012016B">
    <w:pPr>
      <w:pStyle w:val="Header"/>
    </w:pPr>
  </w:p>
  <w:p w:rsidR="0012016B" w:rsidRPr="00BA0880" w:rsidRDefault="0012016B" w:rsidP="004D55C8">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0DF"/>
    <w:multiLevelType w:val="hybridMultilevel"/>
    <w:tmpl w:val="4242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C14E2"/>
    <w:multiLevelType w:val="hybridMultilevel"/>
    <w:tmpl w:val="97F413A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18B04A63"/>
    <w:multiLevelType w:val="hybridMultilevel"/>
    <w:tmpl w:val="D6F87854"/>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
    <w:nsid w:val="236C2858"/>
    <w:multiLevelType w:val="hybridMultilevel"/>
    <w:tmpl w:val="FF3EAA2E"/>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
    <w:nsid w:val="2AB87F40"/>
    <w:multiLevelType w:val="hybridMultilevel"/>
    <w:tmpl w:val="1C38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342BD9"/>
    <w:multiLevelType w:val="hybridMultilevel"/>
    <w:tmpl w:val="AC167D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42591A09"/>
    <w:multiLevelType w:val="hybridMultilevel"/>
    <w:tmpl w:val="F4BC54F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nsid w:val="48216ADC"/>
    <w:multiLevelType w:val="hybridMultilevel"/>
    <w:tmpl w:val="3B20B714"/>
    <w:lvl w:ilvl="0" w:tplc="91D8A444">
      <w:start w:val="6"/>
      <w:numFmt w:val="bullet"/>
      <w:lvlText w:val="-"/>
      <w:lvlJc w:val="left"/>
      <w:pPr>
        <w:ind w:left="720" w:hanging="360"/>
      </w:pPr>
      <w:rPr>
        <w:rFonts w:ascii="Calibri" w:eastAsiaTheme="maj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7603F9"/>
    <w:multiLevelType w:val="hybridMultilevel"/>
    <w:tmpl w:val="1EC49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4B9678AF"/>
    <w:multiLevelType w:val="hybridMultilevel"/>
    <w:tmpl w:val="58FC31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C79129F"/>
    <w:multiLevelType w:val="hybridMultilevel"/>
    <w:tmpl w:val="1304F2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53800BB"/>
    <w:multiLevelType w:val="hybridMultilevel"/>
    <w:tmpl w:val="511E809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nsid w:val="6A7A0D65"/>
    <w:multiLevelType w:val="hybridMultilevel"/>
    <w:tmpl w:val="FC3C58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nsid w:val="73C469F8"/>
    <w:multiLevelType w:val="hybridMultilevel"/>
    <w:tmpl w:val="35542A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74B05695"/>
    <w:multiLevelType w:val="hybridMultilevel"/>
    <w:tmpl w:val="C5D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0"/>
  </w:num>
  <w:num w:numId="5">
    <w:abstractNumId w:val="5"/>
  </w:num>
  <w:num w:numId="6">
    <w:abstractNumId w:val="13"/>
  </w:num>
  <w:num w:numId="7">
    <w:abstractNumId w:val="8"/>
  </w:num>
  <w:num w:numId="8">
    <w:abstractNumId w:val="4"/>
  </w:num>
  <w:num w:numId="9">
    <w:abstractNumId w:val="14"/>
  </w:num>
  <w:num w:numId="10">
    <w:abstractNumId w:val="6"/>
  </w:num>
  <w:num w:numId="11">
    <w:abstractNumId w:val="2"/>
  </w:num>
  <w:num w:numId="12">
    <w:abstractNumId w:val="12"/>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73"/>
    <w:rsid w:val="00011809"/>
    <w:rsid w:val="00025E97"/>
    <w:rsid w:val="000513A6"/>
    <w:rsid w:val="000574C8"/>
    <w:rsid w:val="00093F4F"/>
    <w:rsid w:val="000B00BF"/>
    <w:rsid w:val="000B5704"/>
    <w:rsid w:val="000C737D"/>
    <w:rsid w:val="0010713B"/>
    <w:rsid w:val="00113AFC"/>
    <w:rsid w:val="00114E1B"/>
    <w:rsid w:val="0012016B"/>
    <w:rsid w:val="00123851"/>
    <w:rsid w:val="001278E0"/>
    <w:rsid w:val="00163A82"/>
    <w:rsid w:val="001922B0"/>
    <w:rsid w:val="00196C6C"/>
    <w:rsid w:val="001A1FA8"/>
    <w:rsid w:val="001C559C"/>
    <w:rsid w:val="002060DB"/>
    <w:rsid w:val="00206CB0"/>
    <w:rsid w:val="002252CE"/>
    <w:rsid w:val="00234384"/>
    <w:rsid w:val="00235700"/>
    <w:rsid w:val="002421B4"/>
    <w:rsid w:val="00251E16"/>
    <w:rsid w:val="00292D6A"/>
    <w:rsid w:val="002F158C"/>
    <w:rsid w:val="002F7625"/>
    <w:rsid w:val="00323918"/>
    <w:rsid w:val="003274D8"/>
    <w:rsid w:val="00373574"/>
    <w:rsid w:val="003A2983"/>
    <w:rsid w:val="003E5A41"/>
    <w:rsid w:val="00415279"/>
    <w:rsid w:val="0042031E"/>
    <w:rsid w:val="004903DA"/>
    <w:rsid w:val="004C09C9"/>
    <w:rsid w:val="004D2A73"/>
    <w:rsid w:val="004D55C8"/>
    <w:rsid w:val="00523810"/>
    <w:rsid w:val="0056642E"/>
    <w:rsid w:val="00570D25"/>
    <w:rsid w:val="00584B82"/>
    <w:rsid w:val="0058711D"/>
    <w:rsid w:val="005921B8"/>
    <w:rsid w:val="005970CC"/>
    <w:rsid w:val="005C32D2"/>
    <w:rsid w:val="005C5266"/>
    <w:rsid w:val="005D520B"/>
    <w:rsid w:val="005E3BE7"/>
    <w:rsid w:val="00620173"/>
    <w:rsid w:val="006426F2"/>
    <w:rsid w:val="00642FB2"/>
    <w:rsid w:val="00645F92"/>
    <w:rsid w:val="006B3F55"/>
    <w:rsid w:val="006C0D64"/>
    <w:rsid w:val="006D687C"/>
    <w:rsid w:val="006E06AC"/>
    <w:rsid w:val="00723D64"/>
    <w:rsid w:val="007826A0"/>
    <w:rsid w:val="007B015D"/>
    <w:rsid w:val="007C4D0F"/>
    <w:rsid w:val="00837EE9"/>
    <w:rsid w:val="00841E03"/>
    <w:rsid w:val="00844C9F"/>
    <w:rsid w:val="00851805"/>
    <w:rsid w:val="00882374"/>
    <w:rsid w:val="00884661"/>
    <w:rsid w:val="008A274A"/>
    <w:rsid w:val="008A4942"/>
    <w:rsid w:val="008F59D6"/>
    <w:rsid w:val="00940EDF"/>
    <w:rsid w:val="0094310D"/>
    <w:rsid w:val="009504C4"/>
    <w:rsid w:val="00956EF6"/>
    <w:rsid w:val="009930C7"/>
    <w:rsid w:val="009A4F52"/>
    <w:rsid w:val="009C0C1F"/>
    <w:rsid w:val="009D5825"/>
    <w:rsid w:val="00A05DB8"/>
    <w:rsid w:val="00A149A8"/>
    <w:rsid w:val="00A36FF0"/>
    <w:rsid w:val="00A50B06"/>
    <w:rsid w:val="00A532F0"/>
    <w:rsid w:val="00A75DFB"/>
    <w:rsid w:val="00A86BC2"/>
    <w:rsid w:val="00A91801"/>
    <w:rsid w:val="00A94CD1"/>
    <w:rsid w:val="00AC519C"/>
    <w:rsid w:val="00AC7E99"/>
    <w:rsid w:val="00AF216F"/>
    <w:rsid w:val="00B1266D"/>
    <w:rsid w:val="00B25F9A"/>
    <w:rsid w:val="00B64D07"/>
    <w:rsid w:val="00BB70F1"/>
    <w:rsid w:val="00BC061E"/>
    <w:rsid w:val="00C04150"/>
    <w:rsid w:val="00C122CA"/>
    <w:rsid w:val="00C145D8"/>
    <w:rsid w:val="00C340B7"/>
    <w:rsid w:val="00C86A87"/>
    <w:rsid w:val="00C87688"/>
    <w:rsid w:val="00CC2DBB"/>
    <w:rsid w:val="00CC5264"/>
    <w:rsid w:val="00CD15BB"/>
    <w:rsid w:val="00CD17D3"/>
    <w:rsid w:val="00CD73F9"/>
    <w:rsid w:val="00CE0B34"/>
    <w:rsid w:val="00CF3EA5"/>
    <w:rsid w:val="00D12956"/>
    <w:rsid w:val="00D236A4"/>
    <w:rsid w:val="00D61852"/>
    <w:rsid w:val="00D63A6D"/>
    <w:rsid w:val="00D80722"/>
    <w:rsid w:val="00D86556"/>
    <w:rsid w:val="00DA191D"/>
    <w:rsid w:val="00DA35BC"/>
    <w:rsid w:val="00DC6DAC"/>
    <w:rsid w:val="00DD0AEB"/>
    <w:rsid w:val="00DE3829"/>
    <w:rsid w:val="00E16DA9"/>
    <w:rsid w:val="00E75C11"/>
    <w:rsid w:val="00E86DCD"/>
    <w:rsid w:val="00E95A45"/>
    <w:rsid w:val="00EC205A"/>
    <w:rsid w:val="00EC7172"/>
    <w:rsid w:val="00EE636F"/>
    <w:rsid w:val="00EF3585"/>
    <w:rsid w:val="00F17910"/>
    <w:rsid w:val="00F261D3"/>
    <w:rsid w:val="00F562A4"/>
    <w:rsid w:val="00F6397C"/>
    <w:rsid w:val="00FB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73"/>
    <w:pPr>
      <w:spacing w:after="160" w:line="259" w:lineRule="auto"/>
    </w:pPr>
  </w:style>
  <w:style w:type="paragraph" w:styleId="Heading3">
    <w:name w:val="heading 3"/>
    <w:basedOn w:val="Normal"/>
    <w:link w:val="Heading3Char"/>
    <w:uiPriority w:val="9"/>
    <w:qFormat/>
    <w:rsid w:val="00323918"/>
    <w:pPr>
      <w:spacing w:after="150" w:line="240" w:lineRule="auto"/>
      <w:textAlignment w:val="baseline"/>
      <w:outlineLvl w:val="2"/>
    </w:pPr>
    <w:rPr>
      <w:rFonts w:ascii="inherit" w:eastAsia="Times New Roman" w:hAnsi="inheri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2A73"/>
    <w:pPr>
      <w:tabs>
        <w:tab w:val="center" w:pos="4536"/>
      </w:tabs>
      <w:spacing w:after="240" w:line="240" w:lineRule="auto"/>
      <w:jc w:val="both"/>
    </w:pPr>
    <w:rPr>
      <w:rFonts w:ascii="Calibri" w:eastAsia="Times New Roman" w:hAnsi="Calibri" w:cs="Times New Roman"/>
      <w:sz w:val="16"/>
      <w:szCs w:val="20"/>
      <w:lang w:eastAsia="en-GB"/>
    </w:rPr>
  </w:style>
  <w:style w:type="character" w:customStyle="1" w:styleId="FooterChar">
    <w:name w:val="Footer Char"/>
    <w:basedOn w:val="DefaultParagraphFont"/>
    <w:link w:val="Footer"/>
    <w:uiPriority w:val="99"/>
    <w:rsid w:val="004D2A73"/>
    <w:rPr>
      <w:rFonts w:ascii="Calibri" w:eastAsia="Times New Roman" w:hAnsi="Calibri" w:cs="Times New Roman"/>
      <w:sz w:val="16"/>
      <w:szCs w:val="20"/>
      <w:lang w:eastAsia="en-GB"/>
    </w:rPr>
  </w:style>
  <w:style w:type="paragraph" w:styleId="Header">
    <w:name w:val="header"/>
    <w:basedOn w:val="Normal"/>
    <w:link w:val="HeaderChar"/>
    <w:uiPriority w:val="99"/>
    <w:rsid w:val="004D2A73"/>
    <w:pPr>
      <w:tabs>
        <w:tab w:val="center" w:pos="4153"/>
        <w:tab w:val="right" w:pos="8306"/>
      </w:tabs>
      <w:spacing w:after="240" w:line="240" w:lineRule="auto"/>
      <w:jc w:val="both"/>
    </w:pPr>
    <w:rPr>
      <w:rFonts w:ascii="Calibri" w:eastAsia="Times New Roman" w:hAnsi="Calibri" w:cs="Times New Roman"/>
      <w:sz w:val="21"/>
      <w:szCs w:val="20"/>
      <w:lang w:eastAsia="en-GB"/>
    </w:rPr>
  </w:style>
  <w:style w:type="character" w:customStyle="1" w:styleId="HeaderChar">
    <w:name w:val="Header Char"/>
    <w:basedOn w:val="DefaultParagraphFont"/>
    <w:link w:val="Header"/>
    <w:uiPriority w:val="99"/>
    <w:rsid w:val="004D2A73"/>
    <w:rPr>
      <w:rFonts w:ascii="Calibri" w:eastAsia="Times New Roman" w:hAnsi="Calibri" w:cs="Times New Roman"/>
      <w:sz w:val="21"/>
      <w:szCs w:val="20"/>
      <w:lang w:eastAsia="en-GB"/>
    </w:rPr>
  </w:style>
  <w:style w:type="character" w:styleId="Hyperlink">
    <w:name w:val="Hyperlink"/>
    <w:basedOn w:val="DefaultParagraphFont"/>
    <w:uiPriority w:val="99"/>
    <w:unhideWhenUsed/>
    <w:rsid w:val="004D2A73"/>
    <w:rPr>
      <w:rFonts w:cs="Times New Roman"/>
      <w:color w:val="0000FF" w:themeColor="hyperlink"/>
      <w:u w:val="single"/>
    </w:rPr>
  </w:style>
  <w:style w:type="paragraph" w:styleId="ListParagraph">
    <w:name w:val="List Paragraph"/>
    <w:basedOn w:val="Normal"/>
    <w:uiPriority w:val="34"/>
    <w:qFormat/>
    <w:rsid w:val="004D2A73"/>
    <w:pPr>
      <w:ind w:left="720"/>
      <w:contextualSpacing/>
    </w:pPr>
  </w:style>
  <w:style w:type="paragraph" w:styleId="NormalWeb">
    <w:name w:val="Normal (Web)"/>
    <w:basedOn w:val="Normal"/>
    <w:uiPriority w:val="99"/>
    <w:unhideWhenUsed/>
    <w:rsid w:val="004D2A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D2A73"/>
    <w:rPr>
      <w:sz w:val="16"/>
      <w:szCs w:val="16"/>
    </w:rPr>
  </w:style>
  <w:style w:type="paragraph" w:styleId="CommentText">
    <w:name w:val="annotation text"/>
    <w:basedOn w:val="Normal"/>
    <w:link w:val="CommentTextChar"/>
    <w:uiPriority w:val="99"/>
    <w:semiHidden/>
    <w:unhideWhenUsed/>
    <w:rsid w:val="004D2A73"/>
    <w:pPr>
      <w:spacing w:line="240" w:lineRule="auto"/>
    </w:pPr>
    <w:rPr>
      <w:sz w:val="20"/>
      <w:szCs w:val="20"/>
    </w:rPr>
  </w:style>
  <w:style w:type="character" w:customStyle="1" w:styleId="CommentTextChar">
    <w:name w:val="Comment Text Char"/>
    <w:basedOn w:val="DefaultParagraphFont"/>
    <w:link w:val="CommentText"/>
    <w:uiPriority w:val="99"/>
    <w:semiHidden/>
    <w:rsid w:val="004D2A73"/>
    <w:rPr>
      <w:sz w:val="20"/>
      <w:szCs w:val="20"/>
    </w:rPr>
  </w:style>
  <w:style w:type="paragraph" w:styleId="CommentSubject">
    <w:name w:val="annotation subject"/>
    <w:basedOn w:val="CommentText"/>
    <w:next w:val="CommentText"/>
    <w:link w:val="CommentSubjectChar"/>
    <w:uiPriority w:val="99"/>
    <w:semiHidden/>
    <w:unhideWhenUsed/>
    <w:rsid w:val="004D2A73"/>
    <w:rPr>
      <w:b/>
      <w:bCs/>
    </w:rPr>
  </w:style>
  <w:style w:type="character" w:customStyle="1" w:styleId="CommentSubjectChar">
    <w:name w:val="Comment Subject Char"/>
    <w:basedOn w:val="CommentTextChar"/>
    <w:link w:val="CommentSubject"/>
    <w:uiPriority w:val="99"/>
    <w:semiHidden/>
    <w:rsid w:val="004D2A73"/>
    <w:rPr>
      <w:b/>
      <w:bCs/>
      <w:sz w:val="20"/>
      <w:szCs w:val="20"/>
    </w:rPr>
  </w:style>
  <w:style w:type="paragraph" w:styleId="BalloonText">
    <w:name w:val="Balloon Text"/>
    <w:basedOn w:val="Normal"/>
    <w:link w:val="BalloonTextChar"/>
    <w:uiPriority w:val="99"/>
    <w:semiHidden/>
    <w:unhideWhenUsed/>
    <w:rsid w:val="004D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73"/>
    <w:rPr>
      <w:rFonts w:ascii="Tahoma" w:hAnsi="Tahoma" w:cs="Tahoma"/>
      <w:sz w:val="16"/>
      <w:szCs w:val="16"/>
    </w:rPr>
  </w:style>
  <w:style w:type="paragraph" w:styleId="Revision">
    <w:name w:val="Revision"/>
    <w:hidden/>
    <w:uiPriority w:val="99"/>
    <w:semiHidden/>
    <w:rsid w:val="00251E16"/>
    <w:pPr>
      <w:spacing w:after="0" w:line="240" w:lineRule="auto"/>
    </w:pPr>
  </w:style>
  <w:style w:type="character" w:customStyle="1" w:styleId="Heading3Char">
    <w:name w:val="Heading 3 Char"/>
    <w:basedOn w:val="DefaultParagraphFont"/>
    <w:link w:val="Heading3"/>
    <w:uiPriority w:val="9"/>
    <w:rsid w:val="00323918"/>
    <w:rPr>
      <w:rFonts w:ascii="inherit" w:eastAsia="Times New Roman" w:hAnsi="inherit"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73"/>
    <w:pPr>
      <w:spacing w:after="160" w:line="259" w:lineRule="auto"/>
    </w:pPr>
  </w:style>
  <w:style w:type="paragraph" w:styleId="Heading3">
    <w:name w:val="heading 3"/>
    <w:basedOn w:val="Normal"/>
    <w:link w:val="Heading3Char"/>
    <w:uiPriority w:val="9"/>
    <w:qFormat/>
    <w:rsid w:val="00323918"/>
    <w:pPr>
      <w:spacing w:after="150" w:line="240" w:lineRule="auto"/>
      <w:textAlignment w:val="baseline"/>
      <w:outlineLvl w:val="2"/>
    </w:pPr>
    <w:rPr>
      <w:rFonts w:ascii="inherit" w:eastAsia="Times New Roman" w:hAnsi="inheri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2A73"/>
    <w:pPr>
      <w:tabs>
        <w:tab w:val="center" w:pos="4536"/>
      </w:tabs>
      <w:spacing w:after="240" w:line="240" w:lineRule="auto"/>
      <w:jc w:val="both"/>
    </w:pPr>
    <w:rPr>
      <w:rFonts w:ascii="Calibri" w:eastAsia="Times New Roman" w:hAnsi="Calibri" w:cs="Times New Roman"/>
      <w:sz w:val="16"/>
      <w:szCs w:val="20"/>
      <w:lang w:eastAsia="en-GB"/>
    </w:rPr>
  </w:style>
  <w:style w:type="character" w:customStyle="1" w:styleId="FooterChar">
    <w:name w:val="Footer Char"/>
    <w:basedOn w:val="DefaultParagraphFont"/>
    <w:link w:val="Footer"/>
    <w:uiPriority w:val="99"/>
    <w:rsid w:val="004D2A73"/>
    <w:rPr>
      <w:rFonts w:ascii="Calibri" w:eastAsia="Times New Roman" w:hAnsi="Calibri" w:cs="Times New Roman"/>
      <w:sz w:val="16"/>
      <w:szCs w:val="20"/>
      <w:lang w:eastAsia="en-GB"/>
    </w:rPr>
  </w:style>
  <w:style w:type="paragraph" w:styleId="Header">
    <w:name w:val="header"/>
    <w:basedOn w:val="Normal"/>
    <w:link w:val="HeaderChar"/>
    <w:uiPriority w:val="99"/>
    <w:rsid w:val="004D2A73"/>
    <w:pPr>
      <w:tabs>
        <w:tab w:val="center" w:pos="4153"/>
        <w:tab w:val="right" w:pos="8306"/>
      </w:tabs>
      <w:spacing w:after="240" w:line="240" w:lineRule="auto"/>
      <w:jc w:val="both"/>
    </w:pPr>
    <w:rPr>
      <w:rFonts w:ascii="Calibri" w:eastAsia="Times New Roman" w:hAnsi="Calibri" w:cs="Times New Roman"/>
      <w:sz w:val="21"/>
      <w:szCs w:val="20"/>
      <w:lang w:eastAsia="en-GB"/>
    </w:rPr>
  </w:style>
  <w:style w:type="character" w:customStyle="1" w:styleId="HeaderChar">
    <w:name w:val="Header Char"/>
    <w:basedOn w:val="DefaultParagraphFont"/>
    <w:link w:val="Header"/>
    <w:uiPriority w:val="99"/>
    <w:rsid w:val="004D2A73"/>
    <w:rPr>
      <w:rFonts w:ascii="Calibri" w:eastAsia="Times New Roman" w:hAnsi="Calibri" w:cs="Times New Roman"/>
      <w:sz w:val="21"/>
      <w:szCs w:val="20"/>
      <w:lang w:eastAsia="en-GB"/>
    </w:rPr>
  </w:style>
  <w:style w:type="character" w:styleId="Hyperlink">
    <w:name w:val="Hyperlink"/>
    <w:basedOn w:val="DefaultParagraphFont"/>
    <w:uiPriority w:val="99"/>
    <w:unhideWhenUsed/>
    <w:rsid w:val="004D2A73"/>
    <w:rPr>
      <w:rFonts w:cs="Times New Roman"/>
      <w:color w:val="0000FF" w:themeColor="hyperlink"/>
      <w:u w:val="single"/>
    </w:rPr>
  </w:style>
  <w:style w:type="paragraph" w:styleId="ListParagraph">
    <w:name w:val="List Paragraph"/>
    <w:basedOn w:val="Normal"/>
    <w:uiPriority w:val="34"/>
    <w:qFormat/>
    <w:rsid w:val="004D2A73"/>
    <w:pPr>
      <w:ind w:left="720"/>
      <w:contextualSpacing/>
    </w:pPr>
  </w:style>
  <w:style w:type="paragraph" w:styleId="NormalWeb">
    <w:name w:val="Normal (Web)"/>
    <w:basedOn w:val="Normal"/>
    <w:uiPriority w:val="99"/>
    <w:unhideWhenUsed/>
    <w:rsid w:val="004D2A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D2A73"/>
    <w:rPr>
      <w:sz w:val="16"/>
      <w:szCs w:val="16"/>
    </w:rPr>
  </w:style>
  <w:style w:type="paragraph" w:styleId="CommentText">
    <w:name w:val="annotation text"/>
    <w:basedOn w:val="Normal"/>
    <w:link w:val="CommentTextChar"/>
    <w:uiPriority w:val="99"/>
    <w:semiHidden/>
    <w:unhideWhenUsed/>
    <w:rsid w:val="004D2A73"/>
    <w:pPr>
      <w:spacing w:line="240" w:lineRule="auto"/>
    </w:pPr>
    <w:rPr>
      <w:sz w:val="20"/>
      <w:szCs w:val="20"/>
    </w:rPr>
  </w:style>
  <w:style w:type="character" w:customStyle="1" w:styleId="CommentTextChar">
    <w:name w:val="Comment Text Char"/>
    <w:basedOn w:val="DefaultParagraphFont"/>
    <w:link w:val="CommentText"/>
    <w:uiPriority w:val="99"/>
    <w:semiHidden/>
    <w:rsid w:val="004D2A73"/>
    <w:rPr>
      <w:sz w:val="20"/>
      <w:szCs w:val="20"/>
    </w:rPr>
  </w:style>
  <w:style w:type="paragraph" w:styleId="CommentSubject">
    <w:name w:val="annotation subject"/>
    <w:basedOn w:val="CommentText"/>
    <w:next w:val="CommentText"/>
    <w:link w:val="CommentSubjectChar"/>
    <w:uiPriority w:val="99"/>
    <w:semiHidden/>
    <w:unhideWhenUsed/>
    <w:rsid w:val="004D2A73"/>
    <w:rPr>
      <w:b/>
      <w:bCs/>
    </w:rPr>
  </w:style>
  <w:style w:type="character" w:customStyle="1" w:styleId="CommentSubjectChar">
    <w:name w:val="Comment Subject Char"/>
    <w:basedOn w:val="CommentTextChar"/>
    <w:link w:val="CommentSubject"/>
    <w:uiPriority w:val="99"/>
    <w:semiHidden/>
    <w:rsid w:val="004D2A73"/>
    <w:rPr>
      <w:b/>
      <w:bCs/>
      <w:sz w:val="20"/>
      <w:szCs w:val="20"/>
    </w:rPr>
  </w:style>
  <w:style w:type="paragraph" w:styleId="BalloonText">
    <w:name w:val="Balloon Text"/>
    <w:basedOn w:val="Normal"/>
    <w:link w:val="BalloonTextChar"/>
    <w:uiPriority w:val="99"/>
    <w:semiHidden/>
    <w:unhideWhenUsed/>
    <w:rsid w:val="004D2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73"/>
    <w:rPr>
      <w:rFonts w:ascii="Tahoma" w:hAnsi="Tahoma" w:cs="Tahoma"/>
      <w:sz w:val="16"/>
      <w:szCs w:val="16"/>
    </w:rPr>
  </w:style>
  <w:style w:type="paragraph" w:styleId="Revision">
    <w:name w:val="Revision"/>
    <w:hidden/>
    <w:uiPriority w:val="99"/>
    <w:semiHidden/>
    <w:rsid w:val="00251E16"/>
    <w:pPr>
      <w:spacing w:after="0" w:line="240" w:lineRule="auto"/>
    </w:pPr>
  </w:style>
  <w:style w:type="character" w:customStyle="1" w:styleId="Heading3Char">
    <w:name w:val="Heading 3 Char"/>
    <w:basedOn w:val="DefaultParagraphFont"/>
    <w:link w:val="Heading3"/>
    <w:uiPriority w:val="9"/>
    <w:rsid w:val="00323918"/>
    <w:rPr>
      <w:rFonts w:ascii="inherit" w:eastAsia="Times New Roman" w:hAnsi="inheri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5192">
      <w:bodyDiv w:val="1"/>
      <w:marLeft w:val="0"/>
      <w:marRight w:val="0"/>
      <w:marTop w:val="0"/>
      <w:marBottom w:val="0"/>
      <w:divBdr>
        <w:top w:val="none" w:sz="0" w:space="0" w:color="auto"/>
        <w:left w:val="none" w:sz="0" w:space="0" w:color="auto"/>
        <w:bottom w:val="none" w:sz="0" w:space="0" w:color="auto"/>
        <w:right w:val="none" w:sz="0" w:space="0" w:color="auto"/>
      </w:divBdr>
      <w:divsChild>
        <w:div w:id="704791647">
          <w:marLeft w:val="0"/>
          <w:marRight w:val="0"/>
          <w:marTop w:val="0"/>
          <w:marBottom w:val="0"/>
          <w:divBdr>
            <w:top w:val="none" w:sz="0" w:space="0" w:color="auto"/>
            <w:left w:val="none" w:sz="0" w:space="0" w:color="auto"/>
            <w:bottom w:val="none" w:sz="0" w:space="0" w:color="auto"/>
            <w:right w:val="none" w:sz="0" w:space="0" w:color="auto"/>
          </w:divBdr>
          <w:divsChild>
            <w:div w:id="1079717365">
              <w:marLeft w:val="-225"/>
              <w:marRight w:val="-225"/>
              <w:marTop w:val="0"/>
              <w:marBottom w:val="0"/>
              <w:divBdr>
                <w:top w:val="none" w:sz="0" w:space="0" w:color="auto"/>
                <w:left w:val="none" w:sz="0" w:space="0" w:color="auto"/>
                <w:bottom w:val="none" w:sz="0" w:space="0" w:color="auto"/>
                <w:right w:val="none" w:sz="0" w:space="0" w:color="auto"/>
              </w:divBdr>
              <w:divsChild>
                <w:div w:id="1840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ivacyshield.gov/welcome"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rivacyshield.gov/welcom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justice/data-protection/international-transfers/transfer/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ools.google.com/dlpage/gaopto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hachette.co.uk"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Siobhan.Hughes</dc:creator>
  <cp:lastModifiedBy>Catherine.Newman</cp:lastModifiedBy>
  <cp:revision>2</cp:revision>
  <cp:lastPrinted>2018-04-27T14:22:00Z</cp:lastPrinted>
  <dcterms:created xsi:type="dcterms:W3CDTF">2018-05-18T12:38:00Z</dcterms:created>
  <dcterms:modified xsi:type="dcterms:W3CDTF">2018-05-18T12:38:00Z</dcterms:modified>
</cp:coreProperties>
</file>